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BBD3D" w14:textId="77777777" w:rsidR="00E616CB" w:rsidRDefault="00E616CB" w:rsidP="00F64AC6">
      <w:pPr>
        <w:spacing w:before="100" w:beforeAutospacing="1" w:after="100" w:afterAutospacing="1"/>
        <w:rPr>
          <w:rFonts w:asciiTheme="minorHAnsi" w:hAnsiTheme="minorHAnsi" w:cstheme="minorHAnsi"/>
          <w:b/>
          <w:bCs/>
          <w:sz w:val="40"/>
          <w:szCs w:val="40"/>
        </w:rPr>
      </w:pPr>
      <w:r>
        <w:rPr>
          <w:rFonts w:asciiTheme="minorHAnsi" w:hAnsiTheme="minorHAnsi" w:cstheme="minorHAnsi"/>
          <w:b/>
          <w:bCs/>
          <w:noProof/>
          <w:sz w:val="40"/>
          <w:szCs w:val="40"/>
        </w:rPr>
        <w:drawing>
          <wp:inline distT="0" distB="0" distL="0" distR="0" wp14:anchorId="380D2F3D" wp14:editId="0F9454A0">
            <wp:extent cx="3175000" cy="1562100"/>
            <wp:effectExtent l="0" t="0" r="0" b="0"/>
            <wp:docPr id="18" name="Picture 1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la-logo.png"/>
                    <pic:cNvPicPr/>
                  </pic:nvPicPr>
                  <pic:blipFill>
                    <a:blip r:embed="rId7">
                      <a:extLst>
                        <a:ext uri="{28A0092B-C50C-407E-A947-70E740481C1C}">
                          <a14:useLocalDpi xmlns:a14="http://schemas.microsoft.com/office/drawing/2010/main" val="0"/>
                        </a:ext>
                      </a:extLst>
                    </a:blip>
                    <a:stretch>
                      <a:fillRect/>
                    </a:stretch>
                  </pic:blipFill>
                  <pic:spPr>
                    <a:xfrm>
                      <a:off x="0" y="0"/>
                      <a:ext cx="3175000" cy="1562100"/>
                    </a:xfrm>
                    <a:prstGeom prst="rect">
                      <a:avLst/>
                    </a:prstGeom>
                  </pic:spPr>
                </pic:pic>
              </a:graphicData>
            </a:graphic>
          </wp:inline>
        </w:drawing>
      </w:r>
    </w:p>
    <w:p w14:paraId="3F67C44F" w14:textId="487F2DC5" w:rsidR="00F64AC6" w:rsidRPr="00E616CB" w:rsidRDefault="00F64AC6" w:rsidP="00F64AC6">
      <w:pPr>
        <w:spacing w:before="100" w:beforeAutospacing="1" w:after="100" w:afterAutospacing="1"/>
        <w:rPr>
          <w:rFonts w:asciiTheme="minorHAnsi" w:hAnsiTheme="minorHAnsi" w:cstheme="minorHAnsi"/>
          <w:b/>
          <w:bCs/>
          <w:sz w:val="40"/>
          <w:szCs w:val="40"/>
        </w:rPr>
      </w:pPr>
      <w:r w:rsidRPr="00E616CB">
        <w:rPr>
          <w:rFonts w:asciiTheme="minorHAnsi" w:hAnsiTheme="minorHAnsi" w:cstheme="minorHAnsi"/>
          <w:b/>
          <w:bCs/>
          <w:sz w:val="40"/>
          <w:szCs w:val="40"/>
        </w:rPr>
        <w:t xml:space="preserve">MLA Equity Fund </w:t>
      </w:r>
    </w:p>
    <w:p w14:paraId="5A75D2D8" w14:textId="77777777" w:rsidR="007E10F2" w:rsidRDefault="00F64AC6" w:rsidP="000E7DC0">
      <w:pPr>
        <w:rPr>
          <w:rFonts w:asciiTheme="minorHAnsi" w:hAnsiTheme="minorHAnsi" w:cstheme="minorHAnsi"/>
        </w:rPr>
      </w:pPr>
      <w:r w:rsidRPr="00E616CB">
        <w:rPr>
          <w:rFonts w:asciiTheme="minorHAnsi" w:hAnsiTheme="minorHAnsi" w:cstheme="minorHAnsi"/>
        </w:rPr>
        <w:t xml:space="preserve">The MLA Equity Fund will be used as an individual grant geared toward the professional development of individuals currently underrepresented in the library profession.  This fund will reduce financial barriers and uplift the professional development </w:t>
      </w:r>
      <w:r w:rsidR="00CF0428">
        <w:rPr>
          <w:rFonts w:asciiTheme="minorHAnsi" w:hAnsiTheme="minorHAnsi" w:cstheme="minorHAnsi"/>
        </w:rPr>
        <w:t>for</w:t>
      </w:r>
      <w:r w:rsidRPr="00E616CB">
        <w:rPr>
          <w:rFonts w:asciiTheme="minorHAnsi" w:hAnsiTheme="minorHAnsi" w:cstheme="minorHAnsi"/>
        </w:rPr>
        <w:t xml:space="preserve"> </w:t>
      </w:r>
      <w:r w:rsidR="000E7DC0">
        <w:rPr>
          <w:rFonts w:asciiTheme="minorHAnsi" w:hAnsiTheme="minorHAnsi" w:cstheme="minorHAnsi"/>
        </w:rPr>
        <w:t xml:space="preserve">Black, Indigenous, </w:t>
      </w:r>
      <w:r w:rsidR="000E7DC0" w:rsidRPr="000E7DC0">
        <w:rPr>
          <w:rFonts w:asciiTheme="minorHAnsi" w:hAnsiTheme="minorHAnsi" w:cstheme="minorHAnsi"/>
          <w:color w:val="000000"/>
        </w:rPr>
        <w:t xml:space="preserve">Latinx, Asian, North African, </w:t>
      </w:r>
      <w:r w:rsidR="000E7DC0">
        <w:rPr>
          <w:rFonts w:asciiTheme="minorHAnsi" w:hAnsiTheme="minorHAnsi" w:cstheme="minorHAnsi"/>
          <w:color w:val="000000"/>
        </w:rPr>
        <w:t xml:space="preserve">and </w:t>
      </w:r>
      <w:r w:rsidR="000E7DC0" w:rsidRPr="000E7DC0">
        <w:rPr>
          <w:rFonts w:asciiTheme="minorHAnsi" w:hAnsiTheme="minorHAnsi" w:cstheme="minorHAnsi"/>
          <w:color w:val="000000"/>
        </w:rPr>
        <w:t>Middle Eastern</w:t>
      </w:r>
      <w:r w:rsidR="00CF0428">
        <w:rPr>
          <w:rFonts w:asciiTheme="minorHAnsi" w:hAnsiTheme="minorHAnsi" w:cstheme="minorHAnsi"/>
          <w:color w:val="000000"/>
        </w:rPr>
        <w:t xml:space="preserve"> individuals</w:t>
      </w:r>
      <w:r w:rsidR="000E7DC0">
        <w:rPr>
          <w:rFonts w:asciiTheme="minorHAnsi" w:hAnsiTheme="minorHAnsi" w:cstheme="minorHAnsi"/>
          <w:color w:val="000000"/>
        </w:rPr>
        <w:t xml:space="preserve"> </w:t>
      </w:r>
      <w:r w:rsidRPr="00E616CB">
        <w:rPr>
          <w:rFonts w:asciiTheme="minorHAnsi" w:hAnsiTheme="minorHAnsi" w:cstheme="minorHAnsi"/>
        </w:rPr>
        <w:t xml:space="preserve">by providing resources to be used for memberships, attendance at workshops, educational events or conferences of </w:t>
      </w:r>
      <w:r w:rsidR="00EC47BC">
        <w:rPr>
          <w:rFonts w:asciiTheme="minorHAnsi" w:hAnsiTheme="minorHAnsi" w:cstheme="minorHAnsi"/>
        </w:rPr>
        <w:t>applicants</w:t>
      </w:r>
      <w:r w:rsidR="007E10F2">
        <w:rPr>
          <w:rFonts w:asciiTheme="minorHAnsi" w:hAnsiTheme="minorHAnsi" w:cstheme="minorHAnsi"/>
        </w:rPr>
        <w:t>’</w:t>
      </w:r>
    </w:p>
    <w:p w14:paraId="0AE2E6F1" w14:textId="752687ED" w:rsidR="00F64AC6" w:rsidRPr="000E7DC0" w:rsidRDefault="00F64AC6" w:rsidP="000E7DC0">
      <w:r w:rsidRPr="00E616CB">
        <w:rPr>
          <w:rFonts w:asciiTheme="minorHAnsi" w:hAnsiTheme="minorHAnsi" w:cstheme="minorHAnsi"/>
        </w:rPr>
        <w:t>choosing, or for other purposes that they believe increase their ability to impact and transform the library profession.</w:t>
      </w:r>
    </w:p>
    <w:p w14:paraId="03B90131" w14:textId="77777777" w:rsidR="00CF0428" w:rsidRDefault="00CF0428" w:rsidP="00141590">
      <w:pPr>
        <w:rPr>
          <w:rFonts w:asciiTheme="minorHAnsi" w:hAnsiTheme="minorHAnsi" w:cstheme="minorHAnsi"/>
        </w:rPr>
      </w:pPr>
    </w:p>
    <w:p w14:paraId="48D780EE" w14:textId="4BD9F5D6" w:rsidR="00141590" w:rsidRPr="00E616CB" w:rsidRDefault="00141590" w:rsidP="00141590">
      <w:pPr>
        <w:rPr>
          <w:rFonts w:asciiTheme="minorHAnsi" w:hAnsiTheme="minorHAnsi" w:cstheme="minorHAnsi"/>
        </w:rPr>
      </w:pPr>
      <w:r w:rsidRPr="00E616CB">
        <w:rPr>
          <w:rFonts w:asciiTheme="minorHAnsi" w:hAnsiTheme="minorHAnsi" w:cstheme="minorHAnsi"/>
        </w:rPr>
        <w:t>MLA affirms its commitment to diversity and inclusion by seeking the broadest participation of racially and ethnically diverse librarian</w:t>
      </w:r>
      <w:r w:rsidR="00BD3E4E">
        <w:rPr>
          <w:rFonts w:asciiTheme="minorHAnsi" w:hAnsiTheme="minorHAnsi" w:cstheme="minorHAnsi"/>
        </w:rPr>
        <w:t>s</w:t>
      </w:r>
      <w:r w:rsidRPr="00E616CB">
        <w:rPr>
          <w:rFonts w:asciiTheme="minorHAnsi" w:hAnsiTheme="minorHAnsi" w:cstheme="minorHAnsi"/>
        </w:rPr>
        <w:t xml:space="preserve"> and library support staff who provide leadership in the transformation of libraries and library services.</w:t>
      </w:r>
    </w:p>
    <w:p w14:paraId="3DC24FAB" w14:textId="67C36223" w:rsidR="00F64AC6" w:rsidRPr="00E616CB" w:rsidRDefault="00F64AC6" w:rsidP="00F64AC6">
      <w:pPr>
        <w:spacing w:before="100" w:beforeAutospacing="1" w:after="100" w:afterAutospacing="1"/>
        <w:rPr>
          <w:rFonts w:asciiTheme="minorHAnsi" w:hAnsiTheme="minorHAnsi" w:cstheme="minorHAnsi"/>
          <w:b/>
          <w:bCs/>
        </w:rPr>
      </w:pPr>
      <w:r w:rsidRPr="00E616CB">
        <w:rPr>
          <w:rFonts w:asciiTheme="minorHAnsi" w:hAnsiTheme="minorHAnsi" w:cstheme="minorHAnsi"/>
          <w:b/>
          <w:bCs/>
        </w:rPr>
        <w:t>Eligibility Requirements:</w:t>
      </w:r>
    </w:p>
    <w:p w14:paraId="0337E471" w14:textId="07BD9B4D" w:rsidR="00364F70" w:rsidRPr="00BE42E6" w:rsidRDefault="00364F70" w:rsidP="00364F70">
      <w:pPr>
        <w:numPr>
          <w:ilvl w:val="0"/>
          <w:numId w:val="1"/>
        </w:numPr>
        <w:spacing w:before="100" w:beforeAutospacing="1" w:after="100" w:afterAutospacing="1"/>
        <w:rPr>
          <w:rFonts w:asciiTheme="minorHAnsi" w:hAnsiTheme="minorHAnsi" w:cstheme="minorHAnsi"/>
        </w:rPr>
      </w:pPr>
      <w:r>
        <w:rPr>
          <w:rFonts w:asciiTheme="minorHAnsi" w:hAnsiTheme="minorHAnsi" w:cstheme="minorHAnsi"/>
        </w:rPr>
        <w:t>A</w:t>
      </w:r>
      <w:r w:rsidRPr="00E616CB">
        <w:rPr>
          <w:rFonts w:asciiTheme="minorHAnsi" w:hAnsiTheme="minorHAnsi" w:cstheme="minorHAnsi"/>
        </w:rPr>
        <w:t>pplicants must be</w:t>
      </w:r>
      <w:r w:rsidR="000E7DC0" w:rsidRPr="000E7DC0">
        <w:rPr>
          <w:rFonts w:asciiTheme="minorHAnsi" w:hAnsiTheme="minorHAnsi" w:cstheme="minorHAnsi"/>
        </w:rPr>
        <w:t xml:space="preserve"> </w:t>
      </w:r>
      <w:r w:rsidR="000E7DC0">
        <w:rPr>
          <w:rFonts w:asciiTheme="minorHAnsi" w:hAnsiTheme="minorHAnsi" w:cstheme="minorHAnsi"/>
        </w:rPr>
        <w:t xml:space="preserve">Black, Indigenous, </w:t>
      </w:r>
      <w:r w:rsidR="000E7DC0" w:rsidRPr="000E7DC0">
        <w:rPr>
          <w:rFonts w:asciiTheme="minorHAnsi" w:hAnsiTheme="minorHAnsi" w:cstheme="minorHAnsi"/>
          <w:color w:val="000000"/>
        </w:rPr>
        <w:t xml:space="preserve">Latinx, Asian, North African, </w:t>
      </w:r>
      <w:r w:rsidR="000E7DC0">
        <w:rPr>
          <w:rFonts w:asciiTheme="minorHAnsi" w:hAnsiTheme="minorHAnsi" w:cstheme="minorHAnsi"/>
          <w:color w:val="000000"/>
        </w:rPr>
        <w:t xml:space="preserve">or </w:t>
      </w:r>
      <w:r w:rsidR="000E7DC0" w:rsidRPr="000E7DC0">
        <w:rPr>
          <w:rFonts w:asciiTheme="minorHAnsi" w:hAnsiTheme="minorHAnsi" w:cstheme="minorHAnsi"/>
          <w:color w:val="000000"/>
        </w:rPr>
        <w:t>Middle Eastern</w:t>
      </w:r>
      <w:r w:rsidRPr="00E616CB">
        <w:rPr>
          <w:rFonts w:asciiTheme="minorHAnsi" w:hAnsiTheme="minorHAnsi" w:cstheme="minorHAnsi"/>
        </w:rPr>
        <w:t>.</w:t>
      </w:r>
    </w:p>
    <w:p w14:paraId="62771BBA" w14:textId="7A90E421" w:rsidR="00F64AC6" w:rsidRPr="00E616CB" w:rsidRDefault="00F64AC6" w:rsidP="00F64AC6">
      <w:pPr>
        <w:numPr>
          <w:ilvl w:val="0"/>
          <w:numId w:val="1"/>
        </w:numPr>
        <w:spacing w:before="100" w:beforeAutospacing="1" w:after="100" w:afterAutospacing="1"/>
        <w:rPr>
          <w:rFonts w:asciiTheme="minorHAnsi" w:hAnsiTheme="minorHAnsi" w:cstheme="minorHAnsi"/>
        </w:rPr>
      </w:pPr>
      <w:r w:rsidRPr="00E616CB">
        <w:rPr>
          <w:rFonts w:asciiTheme="minorHAnsi" w:hAnsiTheme="minorHAnsi" w:cstheme="minorHAnsi"/>
        </w:rPr>
        <w:t>Applicant must be an individual member of MLA, working in a public library.</w:t>
      </w:r>
    </w:p>
    <w:p w14:paraId="08CB7897" w14:textId="299CB8AF" w:rsidR="00364F70" w:rsidRPr="00364F70" w:rsidRDefault="00F64AC6" w:rsidP="00364F70">
      <w:pPr>
        <w:numPr>
          <w:ilvl w:val="0"/>
          <w:numId w:val="1"/>
        </w:numPr>
        <w:spacing w:before="100" w:beforeAutospacing="1" w:after="100" w:afterAutospacing="1"/>
        <w:rPr>
          <w:rFonts w:asciiTheme="minorHAnsi" w:hAnsiTheme="minorHAnsi" w:cstheme="minorHAnsi"/>
        </w:rPr>
      </w:pPr>
      <w:r w:rsidRPr="00E616CB">
        <w:rPr>
          <w:rFonts w:asciiTheme="minorHAnsi" w:hAnsiTheme="minorHAnsi" w:cstheme="minorHAnsi"/>
        </w:rPr>
        <w:t xml:space="preserve">Organizational public library members may apply </w:t>
      </w:r>
      <w:r w:rsidR="005B7AB6">
        <w:rPr>
          <w:rFonts w:asciiTheme="minorHAnsi" w:hAnsiTheme="minorHAnsi" w:cstheme="minorHAnsi"/>
        </w:rPr>
        <w:t xml:space="preserve">to this fund </w:t>
      </w:r>
      <w:r w:rsidRPr="00E616CB">
        <w:rPr>
          <w:rFonts w:asciiTheme="minorHAnsi" w:hAnsiTheme="minorHAnsi" w:cstheme="minorHAnsi"/>
        </w:rPr>
        <w:t>on behalf of any staff member of color if that person is an individual member of MLA.</w:t>
      </w:r>
    </w:p>
    <w:p w14:paraId="67DF552B" w14:textId="4564F687" w:rsidR="00F64AC6" w:rsidRPr="00E616CB" w:rsidRDefault="00F64AC6" w:rsidP="00F64AC6">
      <w:pPr>
        <w:numPr>
          <w:ilvl w:val="0"/>
          <w:numId w:val="1"/>
        </w:numPr>
        <w:spacing w:before="100" w:beforeAutospacing="1" w:after="100" w:afterAutospacing="1"/>
        <w:rPr>
          <w:rFonts w:asciiTheme="minorHAnsi" w:hAnsiTheme="minorHAnsi" w:cstheme="minorHAnsi"/>
        </w:rPr>
      </w:pPr>
      <w:r w:rsidRPr="00E616CB">
        <w:rPr>
          <w:rFonts w:asciiTheme="minorHAnsi" w:hAnsiTheme="minorHAnsi" w:cstheme="minorHAnsi"/>
        </w:rPr>
        <w:t xml:space="preserve">Applicant must </w:t>
      </w:r>
      <w:r w:rsidR="00BE42E6">
        <w:rPr>
          <w:rFonts w:asciiTheme="minorHAnsi" w:hAnsiTheme="minorHAnsi" w:cstheme="minorHAnsi"/>
        </w:rPr>
        <w:t>detail the value of the grant to their work including how the activity will advance their capacity and/or increase their ability to impact and transform the library profession</w:t>
      </w:r>
      <w:r w:rsidRPr="00E616CB">
        <w:rPr>
          <w:rFonts w:asciiTheme="minorHAnsi" w:hAnsiTheme="minorHAnsi" w:cstheme="minorHAnsi"/>
        </w:rPr>
        <w:t>.</w:t>
      </w:r>
    </w:p>
    <w:p w14:paraId="120167DF" w14:textId="35161052" w:rsidR="00144ACF" w:rsidRPr="00E616CB" w:rsidRDefault="00144ACF" w:rsidP="00144ACF">
      <w:pPr>
        <w:rPr>
          <w:rFonts w:asciiTheme="minorHAnsi" w:hAnsiTheme="minorHAnsi" w:cs="Arial"/>
        </w:rPr>
      </w:pPr>
      <w:proofErr w:type="gramStart"/>
      <w:r w:rsidRPr="00E616CB">
        <w:rPr>
          <w:rFonts w:asciiTheme="minorHAnsi" w:hAnsiTheme="minorHAnsi" w:cs="Arial"/>
          <w:b/>
        </w:rPr>
        <w:t>Amount</w:t>
      </w:r>
      <w:proofErr w:type="gramEnd"/>
      <w:r w:rsidRPr="00E616CB">
        <w:rPr>
          <w:rFonts w:asciiTheme="minorHAnsi" w:hAnsiTheme="minorHAnsi" w:cs="Arial"/>
          <w:b/>
        </w:rPr>
        <w:t xml:space="preserve"> of Awards:</w:t>
      </w:r>
    </w:p>
    <w:p w14:paraId="5AFA85D1" w14:textId="52ABD5E3" w:rsidR="00144ACF" w:rsidRPr="00E616CB" w:rsidRDefault="00144ACF" w:rsidP="00144ACF">
      <w:pPr>
        <w:ind w:left="1440" w:hanging="720"/>
        <w:rPr>
          <w:rFonts w:asciiTheme="minorHAnsi" w:hAnsiTheme="minorHAnsi" w:cs="Arial"/>
        </w:rPr>
      </w:pPr>
      <w:r w:rsidRPr="00E616CB">
        <w:rPr>
          <w:rFonts w:asciiTheme="minorHAnsi" w:hAnsiTheme="minorHAnsi" w:cs="Arial"/>
        </w:rPr>
        <w:t>a.</w:t>
      </w:r>
      <w:r w:rsidRPr="00E616CB">
        <w:rPr>
          <w:rFonts w:asciiTheme="minorHAnsi" w:hAnsiTheme="minorHAnsi" w:cs="Arial"/>
        </w:rPr>
        <w:tab/>
        <w:t>Requests up to $1,</w:t>
      </w:r>
      <w:r w:rsidR="00E616CB" w:rsidRPr="00E616CB">
        <w:rPr>
          <w:rFonts w:asciiTheme="minorHAnsi" w:hAnsiTheme="minorHAnsi" w:cs="Arial"/>
        </w:rPr>
        <w:t>0</w:t>
      </w:r>
      <w:r w:rsidRPr="00E616CB">
        <w:rPr>
          <w:rFonts w:asciiTheme="minorHAnsi" w:hAnsiTheme="minorHAnsi" w:cs="Arial"/>
        </w:rPr>
        <w:t>00 will be considered. Partial funding of a request is possible.</w:t>
      </w:r>
      <w:r w:rsidR="00784C9E">
        <w:rPr>
          <w:rFonts w:asciiTheme="minorHAnsi" w:hAnsiTheme="minorHAnsi" w:cs="Arial"/>
        </w:rPr>
        <w:t xml:space="preserve"> Not all applicants will be funded.</w:t>
      </w:r>
      <w:r w:rsidRPr="00E616CB">
        <w:rPr>
          <w:rFonts w:asciiTheme="minorHAnsi" w:hAnsiTheme="minorHAnsi" w:cs="Arial"/>
        </w:rPr>
        <w:t xml:space="preserve"> </w:t>
      </w:r>
    </w:p>
    <w:p w14:paraId="25D48461" w14:textId="0D3F38B8" w:rsidR="00144ACF" w:rsidRPr="00E616CB" w:rsidRDefault="00144ACF" w:rsidP="00144ACF">
      <w:pPr>
        <w:ind w:left="1440" w:hanging="720"/>
        <w:rPr>
          <w:rFonts w:asciiTheme="minorHAnsi" w:hAnsiTheme="minorHAnsi" w:cs="Arial"/>
        </w:rPr>
      </w:pPr>
      <w:r w:rsidRPr="00E616CB">
        <w:rPr>
          <w:rFonts w:asciiTheme="minorHAnsi" w:hAnsiTheme="minorHAnsi" w:cs="Arial"/>
        </w:rPr>
        <w:t>b.</w:t>
      </w:r>
      <w:r w:rsidRPr="00E616CB">
        <w:rPr>
          <w:rFonts w:asciiTheme="minorHAnsi" w:hAnsiTheme="minorHAnsi" w:cs="Arial"/>
        </w:rPr>
        <w:tab/>
        <w:t>Each recipient will be required to submit an IRS W-9 form so that an IRS 1099 income statement can be issued by MLA for the recipient’s tax records. All taxes and reporting of taxes will be the responsibility of the recipient.</w:t>
      </w:r>
    </w:p>
    <w:p w14:paraId="64E7391B" w14:textId="77777777" w:rsidR="00144ACF" w:rsidRPr="00E616CB" w:rsidRDefault="00144ACF" w:rsidP="00144ACF">
      <w:pPr>
        <w:rPr>
          <w:rFonts w:asciiTheme="minorHAnsi" w:hAnsiTheme="minorHAnsi" w:cs="Arial"/>
        </w:rPr>
      </w:pPr>
    </w:p>
    <w:p w14:paraId="15869FAC" w14:textId="1F5A9DC5" w:rsidR="00144ACF" w:rsidRPr="00E616CB" w:rsidRDefault="000E7DC0" w:rsidP="00144ACF">
      <w:pPr>
        <w:rPr>
          <w:rFonts w:asciiTheme="minorHAnsi" w:hAnsiTheme="minorHAnsi" w:cs="Arial"/>
        </w:rPr>
      </w:pPr>
      <w:r>
        <w:rPr>
          <w:rFonts w:asciiTheme="minorHAnsi" w:hAnsiTheme="minorHAnsi" w:cs="Arial"/>
          <w:b/>
        </w:rPr>
        <w:t>Application Deadline</w:t>
      </w:r>
      <w:r w:rsidR="00144ACF" w:rsidRPr="00E616CB">
        <w:rPr>
          <w:rFonts w:asciiTheme="minorHAnsi" w:hAnsiTheme="minorHAnsi" w:cs="Arial"/>
          <w:b/>
        </w:rPr>
        <w:t>:</w:t>
      </w:r>
    </w:p>
    <w:p w14:paraId="1470CCBE" w14:textId="6526D2BD" w:rsidR="00BD3E4E" w:rsidRPr="00364F70" w:rsidRDefault="00144ACF" w:rsidP="00364F70">
      <w:pPr>
        <w:ind w:left="720"/>
        <w:rPr>
          <w:rFonts w:asciiTheme="minorHAnsi" w:hAnsiTheme="minorHAnsi" w:cs="Arial"/>
        </w:rPr>
      </w:pPr>
      <w:r w:rsidRPr="00E616CB">
        <w:rPr>
          <w:rFonts w:asciiTheme="minorHAnsi" w:hAnsiTheme="minorHAnsi" w:cs="Arial"/>
        </w:rPr>
        <w:t xml:space="preserve">All application materials are due to MLA </w:t>
      </w:r>
      <w:r w:rsidR="00E616CB" w:rsidRPr="00E616CB">
        <w:rPr>
          <w:rFonts w:asciiTheme="minorHAnsi" w:hAnsiTheme="minorHAnsi" w:cs="Arial"/>
        </w:rPr>
        <w:t>by</w:t>
      </w:r>
      <w:r w:rsidRPr="00E616CB">
        <w:rPr>
          <w:rFonts w:asciiTheme="minorHAnsi" w:hAnsiTheme="minorHAnsi" w:cs="Arial"/>
        </w:rPr>
        <w:t xml:space="preserve"> </w:t>
      </w:r>
      <w:r w:rsidR="00823D47">
        <w:rPr>
          <w:rFonts w:asciiTheme="minorHAnsi" w:hAnsiTheme="minorHAnsi" w:cs="Arial"/>
        </w:rPr>
        <w:t>Friday, July 31</w:t>
      </w:r>
      <w:r w:rsidRPr="00E616CB">
        <w:rPr>
          <w:rFonts w:asciiTheme="minorHAnsi" w:hAnsiTheme="minorHAnsi" w:cs="Arial"/>
        </w:rPr>
        <w:t>, 2020 by 5:00 p.m.</w:t>
      </w:r>
      <w:r w:rsidR="00E616CB" w:rsidRPr="00E616CB">
        <w:rPr>
          <w:rFonts w:asciiTheme="minorHAnsi" w:hAnsiTheme="minorHAnsi" w:cs="Arial"/>
        </w:rPr>
        <w:t xml:space="preserve"> </w:t>
      </w:r>
    </w:p>
    <w:p w14:paraId="1C1CAFEF" w14:textId="77777777" w:rsidR="00BD3E4E" w:rsidRDefault="00BD3E4E" w:rsidP="00144ACF">
      <w:pPr>
        <w:rPr>
          <w:rFonts w:asciiTheme="minorHAnsi" w:hAnsiTheme="minorHAnsi" w:cs="Arial"/>
          <w:b/>
          <w:bCs/>
        </w:rPr>
      </w:pPr>
    </w:p>
    <w:p w14:paraId="5CBDB430" w14:textId="77777777" w:rsidR="007354F1" w:rsidRDefault="007354F1" w:rsidP="00144ACF">
      <w:pPr>
        <w:rPr>
          <w:rFonts w:asciiTheme="minorHAnsi" w:hAnsiTheme="minorHAnsi" w:cs="Arial"/>
          <w:b/>
          <w:bCs/>
        </w:rPr>
      </w:pPr>
    </w:p>
    <w:p w14:paraId="5753853B" w14:textId="43C0F682" w:rsidR="00144ACF" w:rsidRPr="00E616CB" w:rsidRDefault="00144ACF" w:rsidP="00144ACF">
      <w:pPr>
        <w:rPr>
          <w:rFonts w:asciiTheme="minorHAnsi" w:hAnsiTheme="minorHAnsi" w:cs="Arial"/>
          <w:b/>
          <w:bCs/>
        </w:rPr>
      </w:pPr>
      <w:r w:rsidRPr="00E616CB">
        <w:rPr>
          <w:rFonts w:asciiTheme="minorHAnsi" w:hAnsiTheme="minorHAnsi" w:cs="Arial"/>
          <w:b/>
          <w:bCs/>
        </w:rPr>
        <w:t>Project Timeline:</w:t>
      </w:r>
    </w:p>
    <w:p w14:paraId="4A2449ED" w14:textId="77777777" w:rsidR="00BD3E4E" w:rsidRDefault="00144ACF" w:rsidP="00144ACF">
      <w:pPr>
        <w:ind w:left="720"/>
        <w:rPr>
          <w:rFonts w:asciiTheme="minorHAnsi" w:hAnsiTheme="minorHAnsi" w:cs="Arial"/>
        </w:rPr>
      </w:pPr>
      <w:r w:rsidRPr="00E616CB">
        <w:rPr>
          <w:rFonts w:asciiTheme="minorHAnsi" w:hAnsiTheme="minorHAnsi" w:cs="Arial"/>
        </w:rPr>
        <w:t xml:space="preserve">The </w:t>
      </w:r>
      <w:r w:rsidR="00BD3E4E">
        <w:rPr>
          <w:rFonts w:asciiTheme="minorHAnsi" w:hAnsiTheme="minorHAnsi" w:cs="Arial"/>
        </w:rPr>
        <w:t xml:space="preserve">2020 </w:t>
      </w:r>
      <w:r w:rsidRPr="00E616CB">
        <w:rPr>
          <w:rFonts w:asciiTheme="minorHAnsi" w:hAnsiTheme="minorHAnsi" w:cs="Arial"/>
        </w:rPr>
        <w:t>MLA Equity Fund grant</w:t>
      </w:r>
      <w:r w:rsidR="005B7AB6">
        <w:rPr>
          <w:rFonts w:asciiTheme="minorHAnsi" w:hAnsiTheme="minorHAnsi" w:cs="Arial"/>
        </w:rPr>
        <w:t>s</w:t>
      </w:r>
      <w:r w:rsidRPr="00E616CB">
        <w:rPr>
          <w:rFonts w:asciiTheme="minorHAnsi" w:hAnsiTheme="minorHAnsi" w:cs="Arial"/>
        </w:rPr>
        <w:t xml:space="preserve"> will be awarded for activities occurring </w:t>
      </w:r>
      <w:r w:rsidR="00BD3E4E">
        <w:rPr>
          <w:rFonts w:asciiTheme="minorHAnsi" w:hAnsiTheme="minorHAnsi" w:cs="Arial"/>
        </w:rPr>
        <w:t xml:space="preserve">between October 1, 2020 through June 30, 2021.  </w:t>
      </w:r>
    </w:p>
    <w:p w14:paraId="23824560" w14:textId="77777777" w:rsidR="00BD3E4E" w:rsidRDefault="00BD3E4E" w:rsidP="00144ACF">
      <w:pPr>
        <w:ind w:left="720"/>
        <w:rPr>
          <w:rFonts w:asciiTheme="minorHAnsi" w:hAnsiTheme="minorHAnsi" w:cs="Arial"/>
        </w:rPr>
      </w:pPr>
    </w:p>
    <w:p w14:paraId="5B937CEB" w14:textId="16374103" w:rsidR="00144ACF" w:rsidRPr="00E616CB" w:rsidRDefault="00BD3E4E" w:rsidP="00144ACF">
      <w:pPr>
        <w:ind w:left="720"/>
        <w:rPr>
          <w:rFonts w:asciiTheme="minorHAnsi" w:hAnsiTheme="minorHAnsi" w:cs="Arial"/>
        </w:rPr>
      </w:pPr>
      <w:r>
        <w:rPr>
          <w:rFonts w:asciiTheme="minorHAnsi" w:hAnsiTheme="minorHAnsi" w:cs="Arial"/>
        </w:rPr>
        <w:t xml:space="preserve">(NOTE: For all subsequent </w:t>
      </w:r>
      <w:r w:rsidR="00030A97">
        <w:rPr>
          <w:rFonts w:asciiTheme="minorHAnsi" w:hAnsiTheme="minorHAnsi" w:cs="Arial"/>
        </w:rPr>
        <w:t>years</w:t>
      </w:r>
      <w:r>
        <w:rPr>
          <w:rFonts w:asciiTheme="minorHAnsi" w:hAnsiTheme="minorHAnsi" w:cs="Arial"/>
        </w:rPr>
        <w:t xml:space="preserve">, the grant period will be for a 12-month timeframe – July 1 through June 30 to correspond to MLA’s fiscal year.  Next year’s guidelines and process will begin in the spring.) </w:t>
      </w:r>
    </w:p>
    <w:p w14:paraId="18F83DE3" w14:textId="77777777" w:rsidR="00144ACF" w:rsidRPr="00E616CB" w:rsidRDefault="00144ACF" w:rsidP="00144ACF">
      <w:pPr>
        <w:rPr>
          <w:rFonts w:asciiTheme="minorHAnsi" w:hAnsiTheme="minorHAnsi" w:cs="Arial"/>
        </w:rPr>
      </w:pPr>
    </w:p>
    <w:p w14:paraId="066AEE6E" w14:textId="2113CAB6" w:rsidR="00144ACF" w:rsidRDefault="00144ACF" w:rsidP="00144ACF">
      <w:pPr>
        <w:rPr>
          <w:rFonts w:asciiTheme="minorHAnsi" w:hAnsiTheme="minorHAnsi" w:cs="Arial"/>
        </w:rPr>
      </w:pPr>
      <w:r w:rsidRPr="00E616CB">
        <w:rPr>
          <w:rFonts w:asciiTheme="minorHAnsi" w:hAnsiTheme="minorHAnsi" w:cs="Arial"/>
          <w:b/>
          <w:bCs/>
        </w:rPr>
        <w:t xml:space="preserve">Application </w:t>
      </w:r>
      <w:r w:rsidR="00E616CB" w:rsidRPr="00E616CB">
        <w:rPr>
          <w:rFonts w:asciiTheme="minorHAnsi" w:hAnsiTheme="minorHAnsi" w:cs="Arial"/>
          <w:b/>
          <w:bCs/>
        </w:rPr>
        <w:t>Package</w:t>
      </w:r>
      <w:r w:rsidRPr="00E616CB">
        <w:rPr>
          <w:rFonts w:asciiTheme="minorHAnsi" w:hAnsiTheme="minorHAnsi" w:cs="Arial"/>
        </w:rPr>
        <w:t>:</w:t>
      </w:r>
    </w:p>
    <w:p w14:paraId="302C6477" w14:textId="56F5F48A" w:rsidR="00364F70" w:rsidRPr="00E616CB" w:rsidRDefault="00364F70" w:rsidP="00364F70">
      <w:pPr>
        <w:ind w:left="720"/>
        <w:rPr>
          <w:rFonts w:asciiTheme="minorHAnsi" w:hAnsiTheme="minorHAnsi" w:cs="Arial"/>
        </w:rPr>
      </w:pPr>
      <w:r>
        <w:rPr>
          <w:rFonts w:asciiTheme="minorHAnsi" w:hAnsiTheme="minorHAnsi" w:cs="Arial"/>
        </w:rPr>
        <w:t xml:space="preserve">The application form can be accessed from the following link: </w:t>
      </w:r>
      <w:hyperlink r:id="rId8" w:tgtFrame="_blank" w:history="1">
        <w:r w:rsidR="002800FD" w:rsidRPr="002800FD">
          <w:rPr>
            <w:rStyle w:val="Hyperlink"/>
            <w:rFonts w:asciiTheme="minorHAnsi" w:hAnsiTheme="minorHAnsi" w:cstheme="minorHAnsi"/>
            <w:color w:val="4472C4" w:themeColor="accent1"/>
          </w:rPr>
          <w:t>https://www.milibraries.org/equity-fund-application</w:t>
        </w:r>
      </w:hyperlink>
    </w:p>
    <w:p w14:paraId="0F547EAA" w14:textId="77777777" w:rsidR="00364F70" w:rsidRPr="00E616CB" w:rsidRDefault="00364F70" w:rsidP="00144ACF">
      <w:pPr>
        <w:rPr>
          <w:rFonts w:asciiTheme="minorHAnsi" w:hAnsiTheme="minorHAnsi" w:cs="Arial"/>
        </w:rPr>
      </w:pPr>
    </w:p>
    <w:p w14:paraId="7A4B4CCD" w14:textId="70E066D1" w:rsidR="00144ACF" w:rsidRPr="00E616CB" w:rsidRDefault="00144ACF" w:rsidP="00144ACF">
      <w:pPr>
        <w:numPr>
          <w:ilvl w:val="0"/>
          <w:numId w:val="6"/>
        </w:numPr>
        <w:shd w:val="clear" w:color="auto" w:fill="FFFFFF"/>
        <w:ind w:left="1080"/>
        <w:rPr>
          <w:rFonts w:asciiTheme="minorHAnsi" w:hAnsiTheme="minorHAnsi" w:cs="Arial"/>
        </w:rPr>
      </w:pPr>
      <w:r w:rsidRPr="00E616CB">
        <w:rPr>
          <w:rFonts w:asciiTheme="minorHAnsi" w:hAnsiTheme="minorHAnsi" w:cs="Arial"/>
        </w:rPr>
        <w:t>Applicants must submit all attached materials</w:t>
      </w:r>
      <w:r w:rsidR="00E616CB" w:rsidRPr="00E616CB">
        <w:rPr>
          <w:rFonts w:asciiTheme="minorHAnsi" w:hAnsiTheme="minorHAnsi" w:cs="Arial"/>
        </w:rPr>
        <w:t xml:space="preserve"> as one</w:t>
      </w:r>
      <w:r w:rsidR="005B7AB6">
        <w:rPr>
          <w:rFonts w:asciiTheme="minorHAnsi" w:hAnsiTheme="minorHAnsi" w:cs="Arial"/>
        </w:rPr>
        <w:t xml:space="preserve"> combined</w:t>
      </w:r>
      <w:r w:rsidR="00E616CB" w:rsidRPr="00E616CB">
        <w:rPr>
          <w:rFonts w:asciiTheme="minorHAnsi" w:hAnsiTheme="minorHAnsi" w:cs="Arial"/>
        </w:rPr>
        <w:t xml:space="preserve"> PDF file package</w:t>
      </w:r>
      <w:r w:rsidR="000627A1" w:rsidRPr="00E616CB">
        <w:rPr>
          <w:rFonts w:asciiTheme="minorHAnsi" w:hAnsiTheme="minorHAnsi" w:cs="Arial"/>
        </w:rPr>
        <w:t xml:space="preserve"> in the following order:</w:t>
      </w:r>
      <w:r w:rsidRPr="00E616CB">
        <w:rPr>
          <w:rFonts w:asciiTheme="minorHAnsi" w:hAnsiTheme="minorHAnsi" w:cs="Arial"/>
        </w:rPr>
        <w:t xml:space="preserve"> </w:t>
      </w:r>
    </w:p>
    <w:p w14:paraId="16D5CB75" w14:textId="4925AA93" w:rsidR="00144ACF" w:rsidRPr="00E616CB" w:rsidRDefault="00144ACF" w:rsidP="000627A1">
      <w:pPr>
        <w:numPr>
          <w:ilvl w:val="0"/>
          <w:numId w:val="7"/>
        </w:numPr>
        <w:rPr>
          <w:rFonts w:asciiTheme="minorHAnsi" w:hAnsiTheme="minorHAnsi" w:cs="Arial"/>
        </w:rPr>
      </w:pPr>
      <w:r w:rsidRPr="00E616CB">
        <w:rPr>
          <w:rFonts w:asciiTheme="minorHAnsi" w:hAnsiTheme="minorHAnsi" w:cs="Arial"/>
        </w:rPr>
        <w:t>Application form</w:t>
      </w:r>
    </w:p>
    <w:p w14:paraId="22EB003A" w14:textId="64280C7B" w:rsidR="00144ACF" w:rsidRPr="00E616CB" w:rsidRDefault="00144ACF" w:rsidP="00144ACF">
      <w:pPr>
        <w:numPr>
          <w:ilvl w:val="0"/>
          <w:numId w:val="7"/>
        </w:numPr>
        <w:rPr>
          <w:rFonts w:asciiTheme="minorHAnsi" w:hAnsiTheme="minorHAnsi" w:cs="Arial"/>
        </w:rPr>
      </w:pPr>
      <w:r w:rsidRPr="00E616CB">
        <w:rPr>
          <w:rFonts w:asciiTheme="minorHAnsi" w:hAnsiTheme="minorHAnsi" w:cs="Arial"/>
        </w:rPr>
        <w:t>Narrative</w:t>
      </w:r>
      <w:r w:rsidR="00784C9E">
        <w:rPr>
          <w:rFonts w:asciiTheme="minorHAnsi" w:hAnsiTheme="minorHAnsi" w:cs="Arial"/>
        </w:rPr>
        <w:t xml:space="preserve"> document</w:t>
      </w:r>
      <w:r w:rsidR="007354F1">
        <w:rPr>
          <w:rFonts w:asciiTheme="minorHAnsi" w:hAnsiTheme="minorHAnsi" w:cs="Arial"/>
        </w:rPr>
        <w:t xml:space="preserve"> (no more than 2 pages)</w:t>
      </w:r>
      <w:r w:rsidR="00784C9E">
        <w:rPr>
          <w:rFonts w:asciiTheme="minorHAnsi" w:hAnsiTheme="minorHAnsi" w:cs="Arial"/>
        </w:rPr>
        <w:t xml:space="preserve"> - </w:t>
      </w:r>
      <w:r w:rsidRPr="00E616CB">
        <w:rPr>
          <w:rFonts w:asciiTheme="minorHAnsi" w:hAnsiTheme="minorHAnsi" w:cs="Arial"/>
        </w:rPr>
        <w:t>no smaller than 12</w:t>
      </w:r>
      <w:r w:rsidR="00784C9E">
        <w:rPr>
          <w:rFonts w:asciiTheme="minorHAnsi" w:hAnsiTheme="minorHAnsi" w:cs="Arial"/>
        </w:rPr>
        <w:t>-</w:t>
      </w:r>
      <w:r w:rsidRPr="00E616CB">
        <w:rPr>
          <w:rFonts w:asciiTheme="minorHAnsi" w:hAnsiTheme="minorHAnsi" w:cs="Arial"/>
        </w:rPr>
        <w:t>point font including the following:</w:t>
      </w:r>
    </w:p>
    <w:p w14:paraId="2C7477CE" w14:textId="0B657540" w:rsidR="00144ACF" w:rsidRDefault="00144ACF" w:rsidP="00144ACF">
      <w:pPr>
        <w:numPr>
          <w:ilvl w:val="0"/>
          <w:numId w:val="8"/>
        </w:numPr>
        <w:rPr>
          <w:rFonts w:asciiTheme="minorHAnsi" w:hAnsiTheme="minorHAnsi" w:cs="Arial"/>
          <w:iCs/>
        </w:rPr>
      </w:pPr>
      <w:r w:rsidRPr="00BD3E4E">
        <w:rPr>
          <w:rFonts w:asciiTheme="minorHAnsi" w:hAnsiTheme="minorHAnsi" w:cs="Arial"/>
          <w:iCs/>
        </w:rPr>
        <w:t xml:space="preserve">Explain the professional development or activity for which you are requesting funding. </w:t>
      </w:r>
    </w:p>
    <w:p w14:paraId="4E4FCAFA" w14:textId="70BF7281" w:rsidR="007354F1" w:rsidRPr="00BD3E4E" w:rsidRDefault="00784C9E" w:rsidP="00144ACF">
      <w:pPr>
        <w:numPr>
          <w:ilvl w:val="0"/>
          <w:numId w:val="8"/>
        </w:numPr>
        <w:rPr>
          <w:rFonts w:asciiTheme="minorHAnsi" w:hAnsiTheme="minorHAnsi" w:cs="Arial"/>
          <w:iCs/>
        </w:rPr>
      </w:pPr>
      <w:r>
        <w:rPr>
          <w:rFonts w:asciiTheme="minorHAnsi" w:hAnsiTheme="minorHAnsi" w:cs="Arial"/>
          <w:iCs/>
        </w:rPr>
        <w:t>Timeline</w:t>
      </w:r>
      <w:r w:rsidR="007354F1">
        <w:rPr>
          <w:rFonts w:asciiTheme="minorHAnsi" w:hAnsiTheme="minorHAnsi" w:cs="Arial"/>
          <w:iCs/>
        </w:rPr>
        <w:t xml:space="preserve"> for </w:t>
      </w:r>
      <w:r>
        <w:rPr>
          <w:rFonts w:asciiTheme="minorHAnsi" w:hAnsiTheme="minorHAnsi" w:cs="Arial"/>
          <w:iCs/>
        </w:rPr>
        <w:t>all</w:t>
      </w:r>
      <w:r w:rsidR="007354F1">
        <w:rPr>
          <w:rFonts w:asciiTheme="minorHAnsi" w:hAnsiTheme="minorHAnsi" w:cs="Arial"/>
          <w:iCs/>
        </w:rPr>
        <w:t xml:space="preserve"> activit</w:t>
      </w:r>
      <w:r>
        <w:rPr>
          <w:rFonts w:asciiTheme="minorHAnsi" w:hAnsiTheme="minorHAnsi" w:cs="Arial"/>
          <w:iCs/>
        </w:rPr>
        <w:t xml:space="preserve">ies </w:t>
      </w:r>
      <w:r w:rsidR="007354F1">
        <w:rPr>
          <w:rFonts w:asciiTheme="minorHAnsi" w:hAnsiTheme="minorHAnsi" w:cs="Arial"/>
          <w:iCs/>
        </w:rPr>
        <w:t>to take place</w:t>
      </w:r>
      <w:r>
        <w:rPr>
          <w:rFonts w:asciiTheme="minorHAnsi" w:hAnsiTheme="minorHAnsi" w:cs="Arial"/>
          <w:iCs/>
        </w:rPr>
        <w:t>.</w:t>
      </w:r>
    </w:p>
    <w:p w14:paraId="5966BC5C" w14:textId="7B98B4B9" w:rsidR="007354F1" w:rsidRPr="007354F1" w:rsidRDefault="00144ACF" w:rsidP="007354F1">
      <w:pPr>
        <w:numPr>
          <w:ilvl w:val="0"/>
          <w:numId w:val="8"/>
        </w:numPr>
        <w:rPr>
          <w:rFonts w:asciiTheme="minorHAnsi" w:hAnsiTheme="minorHAnsi" w:cs="Arial"/>
          <w:iCs/>
        </w:rPr>
      </w:pPr>
      <w:r w:rsidRPr="00BD3E4E">
        <w:rPr>
          <w:rFonts w:asciiTheme="minorHAnsi" w:hAnsiTheme="minorHAnsi" w:cs="Arial"/>
          <w:iCs/>
        </w:rPr>
        <w:t xml:space="preserve">Address how this activity will advance your capacity </w:t>
      </w:r>
      <w:r w:rsidR="000627A1" w:rsidRPr="00BD3E4E">
        <w:rPr>
          <w:rFonts w:asciiTheme="minorHAnsi" w:hAnsiTheme="minorHAnsi" w:cs="Arial"/>
          <w:iCs/>
        </w:rPr>
        <w:t xml:space="preserve">and/or </w:t>
      </w:r>
      <w:r w:rsidR="000627A1" w:rsidRPr="00BD3E4E">
        <w:rPr>
          <w:rFonts w:asciiTheme="minorHAnsi" w:hAnsiTheme="minorHAnsi" w:cstheme="minorHAnsi"/>
          <w:iCs/>
        </w:rPr>
        <w:t>increase your ability to impact and transform the library profession</w:t>
      </w:r>
      <w:r w:rsidR="00784C9E">
        <w:rPr>
          <w:rFonts w:asciiTheme="minorHAnsi" w:hAnsiTheme="minorHAnsi" w:cstheme="minorHAnsi"/>
          <w:iCs/>
        </w:rPr>
        <w:t>.</w:t>
      </w:r>
    </w:p>
    <w:p w14:paraId="5D226A7F" w14:textId="33B6E956" w:rsidR="007354F1" w:rsidRDefault="007354F1" w:rsidP="00144ACF">
      <w:pPr>
        <w:numPr>
          <w:ilvl w:val="0"/>
          <w:numId w:val="7"/>
        </w:numPr>
        <w:rPr>
          <w:rFonts w:asciiTheme="minorHAnsi" w:hAnsiTheme="minorHAnsi" w:cs="Arial"/>
        </w:rPr>
      </w:pPr>
      <w:r>
        <w:rPr>
          <w:rFonts w:asciiTheme="minorHAnsi" w:hAnsiTheme="minorHAnsi" w:cs="Arial"/>
        </w:rPr>
        <w:t>Budget (no more than 1 page) – please be specific and provide the amount for each item listed and a brief narrative.  The total should equal the amount requested. Example for a grant request of $445:</w:t>
      </w:r>
    </w:p>
    <w:p w14:paraId="0CBB97D0" w14:textId="06C00F43" w:rsidR="007354F1" w:rsidRPr="007354F1" w:rsidRDefault="007354F1" w:rsidP="007354F1">
      <w:pPr>
        <w:ind w:left="2880"/>
        <w:rPr>
          <w:rFonts w:asciiTheme="minorHAnsi" w:hAnsiTheme="minorHAnsi" w:cs="Arial"/>
          <w:i/>
          <w:iCs/>
        </w:rPr>
      </w:pPr>
      <w:r w:rsidRPr="007354F1">
        <w:rPr>
          <w:rFonts w:asciiTheme="minorHAnsi" w:hAnsiTheme="minorHAnsi" w:cs="Arial"/>
          <w:i/>
          <w:iCs/>
        </w:rPr>
        <w:t>Membership in ALA</w:t>
      </w:r>
      <w:r>
        <w:rPr>
          <w:rFonts w:asciiTheme="minorHAnsi" w:hAnsiTheme="minorHAnsi" w:cs="Arial"/>
          <w:i/>
          <w:iCs/>
        </w:rPr>
        <w:t xml:space="preserve"> (</w:t>
      </w:r>
      <w:proofErr w:type="gramStart"/>
      <w:r>
        <w:rPr>
          <w:rFonts w:asciiTheme="minorHAnsi" w:hAnsiTheme="minorHAnsi" w:cs="Arial"/>
          <w:i/>
          <w:iCs/>
        </w:rPr>
        <w:t>12</w:t>
      </w:r>
      <w:r w:rsidR="00784C9E">
        <w:rPr>
          <w:rFonts w:asciiTheme="minorHAnsi" w:hAnsiTheme="minorHAnsi" w:cs="Arial"/>
          <w:i/>
          <w:iCs/>
        </w:rPr>
        <w:t xml:space="preserve"> </w:t>
      </w:r>
      <w:r>
        <w:rPr>
          <w:rFonts w:asciiTheme="minorHAnsi" w:hAnsiTheme="minorHAnsi" w:cs="Arial"/>
          <w:i/>
          <w:iCs/>
        </w:rPr>
        <w:t>month</w:t>
      </w:r>
      <w:proofErr w:type="gramEnd"/>
      <w:r>
        <w:rPr>
          <w:rFonts w:asciiTheme="minorHAnsi" w:hAnsiTheme="minorHAnsi" w:cs="Arial"/>
          <w:i/>
          <w:iCs/>
        </w:rPr>
        <w:t xml:space="preserve"> membership)</w:t>
      </w:r>
      <w:r w:rsidRPr="007354F1">
        <w:rPr>
          <w:rFonts w:asciiTheme="minorHAnsi" w:hAnsiTheme="minorHAnsi" w:cs="Arial"/>
          <w:i/>
          <w:iCs/>
        </w:rPr>
        <w:tab/>
      </w:r>
      <w:r w:rsidRPr="007354F1">
        <w:rPr>
          <w:rFonts w:asciiTheme="minorHAnsi" w:hAnsiTheme="minorHAnsi" w:cs="Arial"/>
          <w:i/>
          <w:iCs/>
        </w:rPr>
        <w:tab/>
      </w:r>
      <w:r w:rsidRPr="007354F1">
        <w:rPr>
          <w:rFonts w:asciiTheme="minorHAnsi" w:hAnsiTheme="minorHAnsi" w:cs="Arial"/>
          <w:i/>
          <w:iCs/>
        </w:rPr>
        <w:tab/>
        <w:t>$100</w:t>
      </w:r>
    </w:p>
    <w:p w14:paraId="43FD13A5" w14:textId="00BBE63B" w:rsidR="007354F1" w:rsidRPr="007354F1" w:rsidRDefault="007354F1" w:rsidP="007354F1">
      <w:pPr>
        <w:ind w:left="2880"/>
        <w:rPr>
          <w:rFonts w:asciiTheme="minorHAnsi" w:hAnsiTheme="minorHAnsi" w:cs="Arial"/>
          <w:i/>
          <w:iCs/>
        </w:rPr>
      </w:pPr>
      <w:r w:rsidRPr="007354F1">
        <w:rPr>
          <w:rFonts w:asciiTheme="minorHAnsi" w:hAnsiTheme="minorHAnsi" w:cs="Arial"/>
          <w:i/>
          <w:iCs/>
        </w:rPr>
        <w:t>Travel to MLA annual conference</w:t>
      </w:r>
      <w:r>
        <w:rPr>
          <w:rFonts w:asciiTheme="minorHAnsi" w:hAnsiTheme="minorHAnsi" w:cs="Arial"/>
          <w:i/>
          <w:iCs/>
        </w:rPr>
        <w:t xml:space="preserve"> (October 2020)</w:t>
      </w:r>
      <w:r>
        <w:rPr>
          <w:rFonts w:asciiTheme="minorHAnsi" w:hAnsiTheme="minorHAnsi" w:cs="Arial"/>
          <w:i/>
          <w:iCs/>
        </w:rPr>
        <w:tab/>
      </w:r>
      <w:r>
        <w:rPr>
          <w:rFonts w:asciiTheme="minorHAnsi" w:hAnsiTheme="minorHAnsi" w:cs="Arial"/>
          <w:i/>
          <w:iCs/>
        </w:rPr>
        <w:tab/>
      </w:r>
      <w:proofErr w:type="gramStart"/>
      <w:r w:rsidRPr="007354F1">
        <w:rPr>
          <w:rFonts w:asciiTheme="minorHAnsi" w:hAnsiTheme="minorHAnsi" w:cs="Arial"/>
          <w:i/>
          <w:iCs/>
        </w:rPr>
        <w:t>$</w:t>
      </w:r>
      <w:r>
        <w:rPr>
          <w:rFonts w:asciiTheme="minorHAnsi" w:hAnsiTheme="minorHAnsi" w:cs="Arial"/>
          <w:i/>
          <w:iCs/>
        </w:rPr>
        <w:t xml:space="preserve">  </w:t>
      </w:r>
      <w:r w:rsidRPr="007354F1">
        <w:rPr>
          <w:rFonts w:asciiTheme="minorHAnsi" w:hAnsiTheme="minorHAnsi" w:cs="Arial"/>
          <w:i/>
          <w:iCs/>
        </w:rPr>
        <w:t>85</w:t>
      </w:r>
      <w:proofErr w:type="gramEnd"/>
    </w:p>
    <w:p w14:paraId="1A1B17F8" w14:textId="5D83B856" w:rsidR="007354F1" w:rsidRPr="007354F1" w:rsidRDefault="007354F1" w:rsidP="007354F1">
      <w:pPr>
        <w:ind w:left="2880"/>
        <w:rPr>
          <w:rFonts w:asciiTheme="minorHAnsi" w:hAnsiTheme="minorHAnsi" w:cs="Arial"/>
          <w:i/>
          <w:iCs/>
        </w:rPr>
      </w:pPr>
      <w:r w:rsidRPr="007354F1">
        <w:rPr>
          <w:rFonts w:asciiTheme="minorHAnsi" w:hAnsiTheme="minorHAnsi" w:cs="Arial"/>
          <w:i/>
          <w:iCs/>
        </w:rPr>
        <w:t>Registration Fees for MLA Annual</w:t>
      </w:r>
      <w:r>
        <w:rPr>
          <w:rFonts w:asciiTheme="minorHAnsi" w:hAnsiTheme="minorHAnsi" w:cs="Arial"/>
          <w:i/>
          <w:iCs/>
        </w:rPr>
        <w:t xml:space="preserve"> (October 2020)</w:t>
      </w:r>
      <w:r w:rsidRPr="007354F1">
        <w:rPr>
          <w:rFonts w:asciiTheme="minorHAnsi" w:hAnsiTheme="minorHAnsi" w:cs="Arial"/>
          <w:i/>
          <w:iCs/>
        </w:rPr>
        <w:tab/>
      </w:r>
      <w:r>
        <w:rPr>
          <w:rFonts w:asciiTheme="minorHAnsi" w:hAnsiTheme="minorHAnsi" w:cs="Arial"/>
          <w:i/>
          <w:iCs/>
        </w:rPr>
        <w:tab/>
      </w:r>
      <w:r w:rsidRPr="007354F1">
        <w:rPr>
          <w:rFonts w:asciiTheme="minorHAnsi" w:hAnsiTheme="minorHAnsi" w:cs="Arial"/>
          <w:i/>
          <w:iCs/>
          <w:u w:val="single"/>
        </w:rPr>
        <w:t>$260</w:t>
      </w:r>
    </w:p>
    <w:p w14:paraId="2D75F3B9" w14:textId="71BC857D" w:rsidR="007354F1" w:rsidRPr="007354F1" w:rsidRDefault="007354F1" w:rsidP="007354F1">
      <w:pPr>
        <w:ind w:left="2880"/>
        <w:rPr>
          <w:rFonts w:asciiTheme="minorHAnsi" w:hAnsiTheme="minorHAnsi" w:cs="Arial"/>
          <w:i/>
          <w:iCs/>
        </w:rPr>
      </w:pPr>
      <w:r w:rsidRPr="007354F1">
        <w:rPr>
          <w:rFonts w:asciiTheme="minorHAnsi" w:hAnsiTheme="minorHAnsi" w:cs="Arial"/>
          <w:i/>
          <w:iCs/>
        </w:rPr>
        <w:tab/>
      </w:r>
      <w:r w:rsidRPr="007354F1">
        <w:rPr>
          <w:rFonts w:asciiTheme="minorHAnsi" w:hAnsiTheme="minorHAnsi" w:cs="Arial"/>
          <w:i/>
          <w:iCs/>
        </w:rPr>
        <w:tab/>
      </w:r>
      <w:r w:rsidRPr="007354F1">
        <w:rPr>
          <w:rFonts w:asciiTheme="minorHAnsi" w:hAnsiTheme="minorHAnsi" w:cs="Arial"/>
          <w:i/>
          <w:iCs/>
        </w:rPr>
        <w:tab/>
      </w:r>
      <w:r>
        <w:rPr>
          <w:rFonts w:asciiTheme="minorHAnsi" w:hAnsiTheme="minorHAnsi" w:cs="Arial"/>
          <w:i/>
          <w:iCs/>
        </w:rPr>
        <w:tab/>
      </w:r>
      <w:r>
        <w:rPr>
          <w:rFonts w:asciiTheme="minorHAnsi" w:hAnsiTheme="minorHAnsi" w:cs="Arial"/>
          <w:i/>
          <w:iCs/>
        </w:rPr>
        <w:tab/>
      </w:r>
      <w:r>
        <w:rPr>
          <w:rFonts w:asciiTheme="minorHAnsi" w:hAnsiTheme="minorHAnsi" w:cs="Arial"/>
          <w:i/>
          <w:iCs/>
        </w:rPr>
        <w:tab/>
      </w:r>
      <w:r w:rsidRPr="007354F1">
        <w:rPr>
          <w:rFonts w:asciiTheme="minorHAnsi" w:hAnsiTheme="minorHAnsi" w:cs="Arial"/>
          <w:i/>
          <w:iCs/>
        </w:rPr>
        <w:t>TOTAL:</w:t>
      </w:r>
      <w:r w:rsidRPr="007354F1">
        <w:rPr>
          <w:rFonts w:asciiTheme="minorHAnsi" w:hAnsiTheme="minorHAnsi" w:cs="Arial"/>
          <w:i/>
          <w:iCs/>
        </w:rPr>
        <w:tab/>
      </w:r>
      <w:r w:rsidRPr="007354F1">
        <w:rPr>
          <w:rFonts w:asciiTheme="minorHAnsi" w:hAnsiTheme="minorHAnsi" w:cs="Arial"/>
          <w:i/>
          <w:iCs/>
        </w:rPr>
        <w:tab/>
        <w:t>$445</w:t>
      </w:r>
    </w:p>
    <w:p w14:paraId="209728B3" w14:textId="2BE0762D" w:rsidR="00144ACF" w:rsidRPr="00E616CB" w:rsidRDefault="00144ACF" w:rsidP="00144ACF">
      <w:pPr>
        <w:numPr>
          <w:ilvl w:val="0"/>
          <w:numId w:val="7"/>
        </w:numPr>
        <w:rPr>
          <w:rFonts w:asciiTheme="minorHAnsi" w:hAnsiTheme="minorHAnsi" w:cs="Arial"/>
        </w:rPr>
      </w:pPr>
      <w:r w:rsidRPr="00E616CB">
        <w:rPr>
          <w:rFonts w:asciiTheme="minorHAnsi" w:hAnsiTheme="minorHAnsi" w:cs="Arial"/>
        </w:rPr>
        <w:t>At least one but no more than three letters of support specifically addressing the grant request.</w:t>
      </w:r>
    </w:p>
    <w:p w14:paraId="62011672" w14:textId="74E49CBA" w:rsidR="00144ACF" w:rsidRPr="00E616CB" w:rsidRDefault="00144ACF" w:rsidP="00144ACF">
      <w:pPr>
        <w:numPr>
          <w:ilvl w:val="0"/>
          <w:numId w:val="7"/>
        </w:numPr>
        <w:rPr>
          <w:rFonts w:asciiTheme="minorHAnsi" w:hAnsiTheme="minorHAnsi" w:cs="Arial"/>
        </w:rPr>
      </w:pPr>
      <w:r w:rsidRPr="00E616CB">
        <w:rPr>
          <w:rFonts w:asciiTheme="minorHAnsi" w:hAnsiTheme="minorHAnsi" w:cs="Arial"/>
        </w:rPr>
        <w:t>A current CV or resume.</w:t>
      </w:r>
    </w:p>
    <w:p w14:paraId="015D7765" w14:textId="7EB1C21B" w:rsidR="000627A1" w:rsidRPr="00E616CB" w:rsidRDefault="000627A1" w:rsidP="00144ACF">
      <w:pPr>
        <w:numPr>
          <w:ilvl w:val="0"/>
          <w:numId w:val="7"/>
        </w:numPr>
        <w:rPr>
          <w:rFonts w:asciiTheme="minorHAnsi" w:hAnsiTheme="minorHAnsi" w:cs="Arial"/>
        </w:rPr>
      </w:pPr>
      <w:r w:rsidRPr="00E616CB">
        <w:rPr>
          <w:rFonts w:asciiTheme="minorHAnsi" w:hAnsiTheme="minorHAnsi" w:cs="Arial"/>
        </w:rPr>
        <w:t>A current headshot of applicant for marketing/publicity purposes.</w:t>
      </w:r>
    </w:p>
    <w:p w14:paraId="7A365660" w14:textId="6D4CE68E" w:rsidR="00364F70" w:rsidRPr="00364F70" w:rsidRDefault="00144ACF" w:rsidP="00364F70">
      <w:pPr>
        <w:numPr>
          <w:ilvl w:val="0"/>
          <w:numId w:val="6"/>
        </w:numPr>
        <w:shd w:val="clear" w:color="auto" w:fill="FFFFFF"/>
        <w:spacing w:line="279" w:lineRule="atLeast"/>
        <w:ind w:left="1080"/>
        <w:rPr>
          <w:rFonts w:asciiTheme="minorHAnsi" w:hAnsiTheme="minorHAnsi" w:cs="Arial"/>
        </w:rPr>
      </w:pPr>
      <w:r w:rsidRPr="00E616CB">
        <w:rPr>
          <w:rFonts w:asciiTheme="minorHAnsi" w:hAnsiTheme="minorHAnsi" w:cs="Arial"/>
        </w:rPr>
        <w:t>Applicants should retain a copy of the application and materials</w:t>
      </w:r>
      <w:r w:rsidR="000627A1" w:rsidRPr="00E616CB">
        <w:rPr>
          <w:rFonts w:asciiTheme="minorHAnsi" w:hAnsiTheme="minorHAnsi" w:cs="Arial"/>
        </w:rPr>
        <w:t>.</w:t>
      </w:r>
      <w:r w:rsidRPr="00E616CB">
        <w:rPr>
          <w:rFonts w:asciiTheme="minorHAnsi" w:hAnsiTheme="minorHAnsi" w:cs="Arial"/>
        </w:rPr>
        <w:t xml:space="preserve"> </w:t>
      </w:r>
    </w:p>
    <w:p w14:paraId="7602D296" w14:textId="77777777" w:rsidR="00144ACF" w:rsidRPr="00E616CB" w:rsidRDefault="00144ACF" w:rsidP="00144ACF">
      <w:pPr>
        <w:rPr>
          <w:rFonts w:asciiTheme="minorHAnsi" w:hAnsiTheme="minorHAnsi" w:cs="Arial"/>
          <w:b/>
        </w:rPr>
      </w:pPr>
    </w:p>
    <w:p w14:paraId="26D77C17" w14:textId="46CE2AFE" w:rsidR="00144ACF" w:rsidRPr="00E616CB" w:rsidRDefault="00144ACF" w:rsidP="00144ACF">
      <w:pPr>
        <w:rPr>
          <w:rFonts w:asciiTheme="minorHAnsi" w:hAnsiTheme="minorHAnsi" w:cs="Arial"/>
        </w:rPr>
      </w:pPr>
      <w:r w:rsidRPr="00E616CB">
        <w:rPr>
          <w:rFonts w:asciiTheme="minorHAnsi" w:hAnsiTheme="minorHAnsi" w:cs="Arial"/>
          <w:b/>
        </w:rPr>
        <w:t>Examples of Activities</w:t>
      </w:r>
      <w:r w:rsidR="00102C34" w:rsidRPr="00E616CB">
        <w:rPr>
          <w:rFonts w:asciiTheme="minorHAnsi" w:hAnsiTheme="minorHAnsi" w:cs="Arial"/>
          <w:b/>
        </w:rPr>
        <w:t>:</w:t>
      </w:r>
    </w:p>
    <w:p w14:paraId="33C03D85" w14:textId="08D14CD3" w:rsidR="00144ACF" w:rsidRPr="00E616CB" w:rsidRDefault="005B7AB6" w:rsidP="00E616CB">
      <w:pPr>
        <w:ind w:left="720"/>
        <w:rPr>
          <w:rFonts w:asciiTheme="minorHAnsi" w:hAnsiTheme="minorHAnsi" w:cs="Arial"/>
        </w:rPr>
      </w:pPr>
      <w:r>
        <w:rPr>
          <w:rFonts w:asciiTheme="minorHAnsi" w:hAnsiTheme="minorHAnsi" w:cs="Arial"/>
        </w:rPr>
        <w:t>Grants through t</w:t>
      </w:r>
      <w:r w:rsidR="00144ACF" w:rsidRPr="00E616CB">
        <w:rPr>
          <w:rFonts w:asciiTheme="minorHAnsi" w:hAnsiTheme="minorHAnsi" w:cs="Arial"/>
        </w:rPr>
        <w:t>he MLA Equity Fund provides funding for professional development opportunities</w:t>
      </w:r>
      <w:r>
        <w:rPr>
          <w:rFonts w:asciiTheme="minorHAnsi" w:hAnsiTheme="minorHAnsi" w:cs="Arial"/>
        </w:rPr>
        <w:t xml:space="preserve"> and other activities</w:t>
      </w:r>
      <w:r w:rsidR="00144ACF" w:rsidRPr="00E616CB">
        <w:rPr>
          <w:rFonts w:asciiTheme="minorHAnsi" w:hAnsiTheme="minorHAnsi" w:cs="Arial"/>
        </w:rPr>
        <w:t xml:space="preserve">. Applicants </w:t>
      </w:r>
      <w:r>
        <w:rPr>
          <w:rFonts w:asciiTheme="minorHAnsi" w:hAnsiTheme="minorHAnsi" w:cs="Arial"/>
        </w:rPr>
        <w:t>should</w:t>
      </w:r>
      <w:r w:rsidR="00144ACF" w:rsidRPr="00E616CB">
        <w:rPr>
          <w:rFonts w:asciiTheme="minorHAnsi" w:hAnsiTheme="minorHAnsi" w:cs="Arial"/>
        </w:rPr>
        <w:t xml:space="preserve"> apply for funding that </w:t>
      </w:r>
      <w:r>
        <w:rPr>
          <w:rFonts w:asciiTheme="minorHAnsi" w:hAnsiTheme="minorHAnsi" w:cs="Arial"/>
        </w:rPr>
        <w:t>advances</w:t>
      </w:r>
      <w:r w:rsidR="00144ACF" w:rsidRPr="00E616CB">
        <w:rPr>
          <w:rFonts w:asciiTheme="minorHAnsi" w:hAnsiTheme="minorHAnsi" w:cs="Arial"/>
        </w:rPr>
        <w:t xml:space="preserve"> career goals</w:t>
      </w:r>
      <w:r>
        <w:rPr>
          <w:rFonts w:asciiTheme="minorHAnsi" w:hAnsiTheme="minorHAnsi" w:cs="Arial"/>
        </w:rPr>
        <w:t xml:space="preserve"> or innovative projects</w:t>
      </w:r>
      <w:r w:rsidR="00144ACF" w:rsidRPr="00E616CB">
        <w:rPr>
          <w:rFonts w:asciiTheme="minorHAnsi" w:hAnsiTheme="minorHAnsi" w:cs="Arial"/>
        </w:rPr>
        <w:t xml:space="preserve"> </w:t>
      </w:r>
      <w:r w:rsidR="00BD3E4E">
        <w:rPr>
          <w:rFonts w:asciiTheme="minorHAnsi" w:hAnsiTheme="minorHAnsi" w:cs="Arial"/>
        </w:rPr>
        <w:t xml:space="preserve">to </w:t>
      </w:r>
      <w:r w:rsidR="00144ACF" w:rsidRPr="00E616CB">
        <w:rPr>
          <w:rFonts w:asciiTheme="minorHAnsi" w:hAnsiTheme="minorHAnsi" w:cs="Arial"/>
        </w:rPr>
        <w:t xml:space="preserve">include, but is not limited to: </w:t>
      </w:r>
    </w:p>
    <w:p w14:paraId="6659750E" w14:textId="704FB498" w:rsidR="00144ACF" w:rsidRPr="00E616CB" w:rsidRDefault="00144ACF" w:rsidP="00144ACF">
      <w:pPr>
        <w:ind w:left="2160" w:hanging="720"/>
        <w:rPr>
          <w:rFonts w:asciiTheme="minorHAnsi" w:hAnsiTheme="minorHAnsi" w:cs="Arial"/>
        </w:rPr>
      </w:pPr>
      <w:proofErr w:type="spellStart"/>
      <w:r w:rsidRPr="00E616CB">
        <w:rPr>
          <w:rFonts w:asciiTheme="minorHAnsi" w:hAnsiTheme="minorHAnsi" w:cs="Arial"/>
        </w:rPr>
        <w:t>i</w:t>
      </w:r>
      <w:proofErr w:type="spellEnd"/>
      <w:r w:rsidRPr="00E616CB">
        <w:rPr>
          <w:rFonts w:asciiTheme="minorHAnsi" w:hAnsiTheme="minorHAnsi" w:cs="Arial"/>
        </w:rPr>
        <w:t xml:space="preserve">. </w:t>
      </w:r>
      <w:r w:rsidRPr="00E616CB">
        <w:rPr>
          <w:rFonts w:asciiTheme="minorHAnsi" w:hAnsiTheme="minorHAnsi" w:cs="Arial"/>
        </w:rPr>
        <w:tab/>
        <w:t>Educational opportunities and associated travel (e.g., conference attendance, workshop participation, or classes outside of a degree-granting program);</w:t>
      </w:r>
    </w:p>
    <w:p w14:paraId="6B3FB27D" w14:textId="455B18FA" w:rsidR="00144ACF" w:rsidRPr="00E616CB" w:rsidRDefault="00144ACF" w:rsidP="00A14C92">
      <w:pPr>
        <w:ind w:left="2160" w:hanging="720"/>
        <w:rPr>
          <w:rFonts w:asciiTheme="minorHAnsi" w:hAnsiTheme="minorHAnsi" w:cs="Arial"/>
        </w:rPr>
      </w:pPr>
      <w:r w:rsidRPr="00E616CB">
        <w:rPr>
          <w:rFonts w:asciiTheme="minorHAnsi" w:hAnsiTheme="minorHAnsi" w:cs="Arial"/>
        </w:rPr>
        <w:lastRenderedPageBreak/>
        <w:t>ii.</w:t>
      </w:r>
      <w:r w:rsidRPr="00E616CB">
        <w:rPr>
          <w:rFonts w:asciiTheme="minorHAnsi" w:hAnsiTheme="minorHAnsi" w:cs="Arial"/>
        </w:rPr>
        <w:tab/>
      </w:r>
      <w:r w:rsidR="00A14C92" w:rsidRPr="00E616CB">
        <w:rPr>
          <w:rFonts w:asciiTheme="minorHAnsi" w:hAnsiTheme="minorHAnsi" w:cs="Arial"/>
        </w:rPr>
        <w:t xml:space="preserve">Memberships in </w:t>
      </w:r>
      <w:r w:rsidR="000627A1" w:rsidRPr="00E616CB">
        <w:rPr>
          <w:rFonts w:asciiTheme="minorHAnsi" w:hAnsiTheme="minorHAnsi" w:cs="Arial"/>
        </w:rPr>
        <w:t>any professional organization</w:t>
      </w:r>
      <w:r w:rsidR="00A14C92" w:rsidRPr="00E616CB">
        <w:rPr>
          <w:rFonts w:asciiTheme="minorHAnsi" w:hAnsiTheme="minorHAnsi" w:cs="Arial"/>
        </w:rPr>
        <w:t xml:space="preserve"> that help</w:t>
      </w:r>
      <w:r w:rsidR="000627A1" w:rsidRPr="00E616CB">
        <w:rPr>
          <w:rFonts w:asciiTheme="minorHAnsi" w:hAnsiTheme="minorHAnsi" w:cs="Arial"/>
        </w:rPr>
        <w:t>s</w:t>
      </w:r>
      <w:r w:rsidR="00A14C92" w:rsidRPr="00E616CB">
        <w:rPr>
          <w:rFonts w:asciiTheme="minorHAnsi" w:hAnsiTheme="minorHAnsi" w:cs="Arial"/>
        </w:rPr>
        <w:t xml:space="preserve"> build your professional capacity.</w:t>
      </w:r>
    </w:p>
    <w:p w14:paraId="52DA04C3" w14:textId="40D81064" w:rsidR="00E616CB" w:rsidRPr="00E616CB" w:rsidRDefault="00E616CB" w:rsidP="00A14C92">
      <w:pPr>
        <w:ind w:left="2160" w:hanging="720"/>
        <w:rPr>
          <w:rFonts w:asciiTheme="minorHAnsi" w:hAnsiTheme="minorHAnsi" w:cs="Arial"/>
        </w:rPr>
      </w:pPr>
      <w:r w:rsidRPr="00E616CB">
        <w:rPr>
          <w:rFonts w:asciiTheme="minorHAnsi" w:hAnsiTheme="minorHAnsi" w:cs="Arial"/>
        </w:rPr>
        <w:t>iii.</w:t>
      </w:r>
      <w:r w:rsidRPr="00E616CB">
        <w:rPr>
          <w:rFonts w:asciiTheme="minorHAnsi" w:hAnsiTheme="minorHAnsi" w:cs="Arial"/>
        </w:rPr>
        <w:tab/>
        <w:t>Projects or activities that</w:t>
      </w:r>
      <w:r w:rsidR="005B7AB6">
        <w:rPr>
          <w:rFonts w:asciiTheme="minorHAnsi" w:hAnsiTheme="minorHAnsi" w:cs="Arial"/>
        </w:rPr>
        <w:t xml:space="preserve"> will be led by grant recipient that</w:t>
      </w:r>
      <w:r w:rsidRPr="00E616CB">
        <w:rPr>
          <w:rFonts w:asciiTheme="minorHAnsi" w:hAnsiTheme="minorHAnsi" w:cs="Arial"/>
        </w:rPr>
        <w:t xml:space="preserve"> </w:t>
      </w:r>
      <w:r w:rsidRPr="00E616CB">
        <w:rPr>
          <w:rFonts w:asciiTheme="minorHAnsi" w:hAnsiTheme="minorHAnsi" w:cstheme="minorHAnsi"/>
        </w:rPr>
        <w:t>advance the transformation of libraries and library services through diversity, equity and inclusion</w:t>
      </w:r>
      <w:r w:rsidR="005B7AB6">
        <w:rPr>
          <w:rFonts w:asciiTheme="minorHAnsi" w:hAnsiTheme="minorHAnsi" w:cstheme="minorHAnsi"/>
        </w:rPr>
        <w:t>.</w:t>
      </w:r>
      <w:r w:rsidRPr="00E616CB">
        <w:rPr>
          <w:rFonts w:asciiTheme="minorHAnsi" w:hAnsiTheme="minorHAnsi" w:cs="Arial"/>
        </w:rPr>
        <w:t xml:space="preserve"> </w:t>
      </w:r>
    </w:p>
    <w:p w14:paraId="591CDDF9" w14:textId="77777777" w:rsidR="007354F1" w:rsidRDefault="007354F1" w:rsidP="00E616CB">
      <w:pPr>
        <w:rPr>
          <w:rFonts w:asciiTheme="minorHAnsi" w:hAnsiTheme="minorHAnsi" w:cs="Arial"/>
          <w:b/>
        </w:rPr>
      </w:pPr>
    </w:p>
    <w:p w14:paraId="46EDBABB" w14:textId="0C2A982E" w:rsidR="00E616CB" w:rsidRPr="00E616CB" w:rsidRDefault="00E616CB" w:rsidP="00E616CB">
      <w:pPr>
        <w:rPr>
          <w:rFonts w:asciiTheme="minorHAnsi" w:hAnsiTheme="minorHAnsi" w:cs="Arial"/>
          <w:b/>
        </w:rPr>
      </w:pPr>
      <w:r w:rsidRPr="00E616CB">
        <w:rPr>
          <w:rFonts w:asciiTheme="minorHAnsi" w:hAnsiTheme="minorHAnsi" w:cs="Arial"/>
          <w:b/>
        </w:rPr>
        <w:t>Restrictions of Funding:</w:t>
      </w:r>
    </w:p>
    <w:p w14:paraId="292184F5" w14:textId="77777777" w:rsidR="00E616CB" w:rsidRPr="00E616CB" w:rsidRDefault="00E616CB" w:rsidP="00E616CB">
      <w:pPr>
        <w:ind w:left="1440" w:hanging="720"/>
        <w:rPr>
          <w:rFonts w:asciiTheme="minorHAnsi" w:hAnsiTheme="minorHAnsi" w:cs="Arial"/>
        </w:rPr>
      </w:pPr>
      <w:r w:rsidRPr="00E616CB">
        <w:rPr>
          <w:rFonts w:asciiTheme="minorHAnsi" w:hAnsiTheme="minorHAnsi" w:cs="Arial"/>
        </w:rPr>
        <w:t>a.</w:t>
      </w:r>
      <w:r w:rsidRPr="00E616CB">
        <w:rPr>
          <w:rFonts w:asciiTheme="minorHAnsi" w:hAnsiTheme="minorHAnsi" w:cs="Arial"/>
        </w:rPr>
        <w:tab/>
        <w:t>Funds cannot be used for tuition or tuition expenses at any college, university, or degree-granting institution if enrolled in a degree-granting program.</w:t>
      </w:r>
    </w:p>
    <w:p w14:paraId="05F6697F" w14:textId="77777777" w:rsidR="00E616CB" w:rsidRPr="00E616CB" w:rsidRDefault="00E616CB" w:rsidP="00E616CB">
      <w:pPr>
        <w:ind w:left="1440" w:hanging="720"/>
        <w:rPr>
          <w:rFonts w:asciiTheme="minorHAnsi" w:hAnsiTheme="minorHAnsi" w:cs="Arial"/>
        </w:rPr>
      </w:pPr>
      <w:r w:rsidRPr="00E616CB">
        <w:rPr>
          <w:rFonts w:asciiTheme="minorHAnsi" w:hAnsiTheme="minorHAnsi" w:cs="Arial"/>
        </w:rPr>
        <w:t>b.</w:t>
      </w:r>
      <w:r w:rsidRPr="00E616CB">
        <w:rPr>
          <w:rFonts w:asciiTheme="minorHAnsi" w:hAnsiTheme="minorHAnsi" w:cs="Arial"/>
        </w:rPr>
        <w:tab/>
        <w:t>Funds cannot be regranted or redistributed (e.g. as a pass-through or fiscal sponsorship) to any other person, organization, or entity.</w:t>
      </w:r>
    </w:p>
    <w:p w14:paraId="5939F358" w14:textId="77777777" w:rsidR="00E616CB" w:rsidRPr="00E616CB" w:rsidRDefault="00E616CB" w:rsidP="00E616CB">
      <w:pPr>
        <w:ind w:left="1440" w:hanging="720"/>
        <w:rPr>
          <w:rFonts w:asciiTheme="minorHAnsi" w:hAnsiTheme="minorHAnsi" w:cs="Arial"/>
        </w:rPr>
      </w:pPr>
      <w:r w:rsidRPr="00E616CB">
        <w:rPr>
          <w:rFonts w:asciiTheme="minorHAnsi" w:hAnsiTheme="minorHAnsi" w:cs="Arial"/>
        </w:rPr>
        <w:t>c.</w:t>
      </w:r>
      <w:r w:rsidRPr="00E616CB">
        <w:rPr>
          <w:rFonts w:asciiTheme="minorHAnsi" w:hAnsiTheme="minorHAnsi" w:cs="Arial"/>
        </w:rPr>
        <w:tab/>
        <w:t>Funds cannot be used for debt reduction/elimination, student loans, penalties or litigation.</w:t>
      </w:r>
    </w:p>
    <w:p w14:paraId="46564F69" w14:textId="77777777" w:rsidR="00BD3E4E" w:rsidRDefault="00BD3E4E" w:rsidP="00144ACF">
      <w:pPr>
        <w:rPr>
          <w:rFonts w:asciiTheme="minorHAnsi" w:hAnsiTheme="minorHAnsi" w:cs="Arial"/>
          <w:b/>
        </w:rPr>
      </w:pPr>
    </w:p>
    <w:p w14:paraId="33C33667" w14:textId="7DB2904A" w:rsidR="00144ACF" w:rsidRPr="00E616CB" w:rsidRDefault="00144ACF" w:rsidP="00144ACF">
      <w:pPr>
        <w:rPr>
          <w:rFonts w:asciiTheme="minorHAnsi" w:hAnsiTheme="minorHAnsi" w:cs="Arial"/>
          <w:b/>
        </w:rPr>
      </w:pPr>
      <w:r w:rsidRPr="00E616CB">
        <w:rPr>
          <w:rFonts w:asciiTheme="minorHAnsi" w:hAnsiTheme="minorHAnsi" w:cs="Arial"/>
          <w:b/>
        </w:rPr>
        <w:t>Evaluation Process &amp; Selection Criteria</w:t>
      </w:r>
      <w:r w:rsidR="00102C34" w:rsidRPr="00E616CB">
        <w:rPr>
          <w:rFonts w:asciiTheme="minorHAnsi" w:hAnsiTheme="minorHAnsi" w:cs="Arial"/>
          <w:b/>
        </w:rPr>
        <w:t>:</w:t>
      </w:r>
    </w:p>
    <w:p w14:paraId="7156C8FE" w14:textId="6050785B" w:rsidR="00102C34" w:rsidRPr="00E616CB" w:rsidRDefault="00144ACF" w:rsidP="000627A1">
      <w:pPr>
        <w:ind w:left="720"/>
        <w:rPr>
          <w:rFonts w:asciiTheme="minorHAnsi" w:hAnsiTheme="minorHAnsi" w:cs="Arial"/>
        </w:rPr>
      </w:pPr>
      <w:r w:rsidRPr="00E616CB">
        <w:rPr>
          <w:rFonts w:asciiTheme="minorHAnsi" w:hAnsiTheme="minorHAnsi" w:cs="Arial"/>
        </w:rPr>
        <w:t xml:space="preserve">Applications will be reviewed by the </w:t>
      </w:r>
      <w:r w:rsidR="00A14C92" w:rsidRPr="00E616CB">
        <w:rPr>
          <w:rFonts w:asciiTheme="minorHAnsi" w:hAnsiTheme="minorHAnsi" w:cs="Arial"/>
        </w:rPr>
        <w:t>MLA</w:t>
      </w:r>
      <w:r w:rsidRPr="00E616CB">
        <w:rPr>
          <w:rFonts w:asciiTheme="minorHAnsi" w:hAnsiTheme="minorHAnsi" w:cs="Arial"/>
        </w:rPr>
        <w:t xml:space="preserve"> staff for eligibility and completeness before </w:t>
      </w:r>
      <w:r w:rsidR="005B7AB6">
        <w:rPr>
          <w:rFonts w:asciiTheme="minorHAnsi" w:hAnsiTheme="minorHAnsi" w:cs="Arial"/>
        </w:rPr>
        <w:t xml:space="preserve">being </w:t>
      </w:r>
      <w:r w:rsidRPr="00E616CB">
        <w:rPr>
          <w:rFonts w:asciiTheme="minorHAnsi" w:hAnsiTheme="minorHAnsi" w:cs="Arial"/>
        </w:rPr>
        <w:t>assig</w:t>
      </w:r>
      <w:r w:rsidR="005B7AB6">
        <w:rPr>
          <w:rFonts w:asciiTheme="minorHAnsi" w:hAnsiTheme="minorHAnsi" w:cs="Arial"/>
        </w:rPr>
        <w:t>ned</w:t>
      </w:r>
      <w:r w:rsidRPr="00E616CB">
        <w:rPr>
          <w:rFonts w:asciiTheme="minorHAnsi" w:hAnsiTheme="minorHAnsi" w:cs="Arial"/>
        </w:rPr>
        <w:t xml:space="preserve"> to a</w:t>
      </w:r>
      <w:r w:rsidR="00784C9E">
        <w:rPr>
          <w:rFonts w:asciiTheme="minorHAnsi" w:hAnsiTheme="minorHAnsi" w:cs="Arial"/>
        </w:rPr>
        <w:t xml:space="preserve">n </w:t>
      </w:r>
      <w:r w:rsidRPr="00E616CB">
        <w:rPr>
          <w:rFonts w:asciiTheme="minorHAnsi" w:hAnsiTheme="minorHAnsi" w:cs="Arial"/>
        </w:rPr>
        <w:t xml:space="preserve">advisory panel for review, ranking and financial recommendations. This panel is appointed by </w:t>
      </w:r>
      <w:r w:rsidR="00A14C92" w:rsidRPr="00E616CB">
        <w:rPr>
          <w:rFonts w:asciiTheme="minorHAnsi" w:hAnsiTheme="minorHAnsi" w:cs="Arial"/>
        </w:rPr>
        <w:t>MLA</w:t>
      </w:r>
      <w:r w:rsidRPr="00E616CB">
        <w:rPr>
          <w:rFonts w:asciiTheme="minorHAnsi" w:hAnsiTheme="minorHAnsi" w:cs="Arial"/>
        </w:rPr>
        <w:t xml:space="preserve"> </w:t>
      </w:r>
      <w:r w:rsidRPr="00E616CB">
        <w:rPr>
          <w:rFonts w:asciiTheme="minorHAnsi" w:hAnsiTheme="minorHAnsi" w:cs="Arial"/>
          <w:bCs/>
        </w:rPr>
        <w:t xml:space="preserve">and is made up </w:t>
      </w:r>
      <w:r w:rsidRPr="00E616CB">
        <w:rPr>
          <w:rFonts w:asciiTheme="minorHAnsi" w:hAnsiTheme="minorHAnsi" w:cs="Arial"/>
        </w:rPr>
        <w:t xml:space="preserve">of </w:t>
      </w:r>
      <w:r w:rsidR="00A14C92" w:rsidRPr="00E616CB">
        <w:rPr>
          <w:rFonts w:asciiTheme="minorHAnsi" w:hAnsiTheme="minorHAnsi" w:cs="Arial"/>
        </w:rPr>
        <w:t xml:space="preserve">a small group of </w:t>
      </w:r>
      <w:r w:rsidRPr="00E616CB">
        <w:rPr>
          <w:rFonts w:asciiTheme="minorHAnsi" w:hAnsiTheme="minorHAnsi" w:cs="Arial"/>
        </w:rPr>
        <w:t xml:space="preserve">qualified </w:t>
      </w:r>
      <w:r w:rsidR="00A14C92" w:rsidRPr="00E616CB">
        <w:rPr>
          <w:rFonts w:asciiTheme="minorHAnsi" w:hAnsiTheme="minorHAnsi" w:cs="Arial"/>
        </w:rPr>
        <w:t>library</w:t>
      </w:r>
      <w:r w:rsidRPr="00E616CB">
        <w:rPr>
          <w:rFonts w:asciiTheme="minorHAnsi" w:hAnsiTheme="minorHAnsi" w:cs="Arial"/>
        </w:rPr>
        <w:t xml:space="preserve"> professionals selected on the basis of their familiarity with, and expertise in</w:t>
      </w:r>
      <w:r w:rsidR="00A14C92" w:rsidRPr="00E616CB">
        <w:rPr>
          <w:rFonts w:asciiTheme="minorHAnsi" w:hAnsiTheme="minorHAnsi" w:cs="Arial"/>
        </w:rPr>
        <w:t xml:space="preserve"> library services</w:t>
      </w:r>
      <w:r w:rsidRPr="00E616CB">
        <w:rPr>
          <w:rFonts w:asciiTheme="minorHAnsi" w:hAnsiTheme="minorHAnsi" w:cs="Arial"/>
        </w:rPr>
        <w:t>. Th</w:t>
      </w:r>
      <w:r w:rsidR="00A14C92" w:rsidRPr="00E616CB">
        <w:rPr>
          <w:rFonts w:asciiTheme="minorHAnsi" w:hAnsiTheme="minorHAnsi" w:cs="Arial"/>
        </w:rPr>
        <w:t xml:space="preserve">e MLA </w:t>
      </w:r>
      <w:r w:rsidRPr="00E616CB">
        <w:rPr>
          <w:rFonts w:asciiTheme="minorHAnsi" w:hAnsiTheme="minorHAnsi" w:cs="Arial"/>
        </w:rPr>
        <w:t>Board of Directors</w:t>
      </w:r>
      <w:r w:rsidR="00A14C92" w:rsidRPr="00E616CB">
        <w:rPr>
          <w:rFonts w:asciiTheme="minorHAnsi" w:hAnsiTheme="minorHAnsi" w:cs="Arial"/>
        </w:rPr>
        <w:t xml:space="preserve"> </w:t>
      </w:r>
      <w:r w:rsidR="00141590">
        <w:rPr>
          <w:rFonts w:asciiTheme="minorHAnsi" w:hAnsiTheme="minorHAnsi" w:cs="Arial"/>
        </w:rPr>
        <w:t>has final approval of</w:t>
      </w:r>
      <w:r w:rsidR="005B7AB6">
        <w:rPr>
          <w:rFonts w:asciiTheme="minorHAnsi" w:hAnsiTheme="minorHAnsi" w:cs="Arial"/>
        </w:rPr>
        <w:t xml:space="preserve"> all MLA Equity Fund grant recipient</w:t>
      </w:r>
      <w:r w:rsidR="00141590">
        <w:rPr>
          <w:rFonts w:asciiTheme="minorHAnsi" w:hAnsiTheme="minorHAnsi" w:cs="Arial"/>
        </w:rPr>
        <w:t>s</w:t>
      </w:r>
      <w:r w:rsidRPr="00E616CB">
        <w:rPr>
          <w:rFonts w:asciiTheme="minorHAnsi" w:hAnsiTheme="minorHAnsi" w:cs="Arial"/>
        </w:rPr>
        <w:t xml:space="preserve">. </w:t>
      </w:r>
      <w:r w:rsidR="00784C9E">
        <w:rPr>
          <w:rFonts w:asciiTheme="minorHAnsi" w:hAnsiTheme="minorHAnsi" w:cs="Arial"/>
        </w:rPr>
        <w:t xml:space="preserve"> Not all applicants will be funded.</w:t>
      </w:r>
    </w:p>
    <w:p w14:paraId="33064FC8" w14:textId="77777777" w:rsidR="00144ACF" w:rsidRPr="00E616CB" w:rsidRDefault="00144ACF" w:rsidP="00144ACF">
      <w:pPr>
        <w:rPr>
          <w:rFonts w:asciiTheme="minorHAnsi" w:hAnsiTheme="minorHAnsi" w:cs="Arial"/>
        </w:rPr>
      </w:pPr>
    </w:p>
    <w:p w14:paraId="142F747D" w14:textId="305A4C3A" w:rsidR="00144ACF" w:rsidRPr="00E616CB" w:rsidRDefault="00144ACF" w:rsidP="00144ACF">
      <w:pPr>
        <w:ind w:left="720"/>
        <w:rPr>
          <w:rFonts w:asciiTheme="minorHAnsi" w:hAnsiTheme="minorHAnsi" w:cs="Arial"/>
        </w:rPr>
      </w:pPr>
      <w:r w:rsidRPr="00E616CB">
        <w:rPr>
          <w:rFonts w:asciiTheme="minorHAnsi" w:hAnsiTheme="minorHAnsi" w:cs="Arial"/>
        </w:rPr>
        <w:t>Applicants will be evaluated according to the following:</w:t>
      </w:r>
    </w:p>
    <w:p w14:paraId="7B94A82A" w14:textId="77777777" w:rsidR="00144ACF" w:rsidRPr="00E616CB" w:rsidRDefault="00144ACF" w:rsidP="00144ACF">
      <w:pPr>
        <w:numPr>
          <w:ilvl w:val="0"/>
          <w:numId w:val="2"/>
        </w:numPr>
        <w:rPr>
          <w:rFonts w:asciiTheme="minorHAnsi" w:hAnsiTheme="minorHAnsi" w:cs="Arial"/>
        </w:rPr>
      </w:pPr>
      <w:r w:rsidRPr="00E616CB">
        <w:rPr>
          <w:rFonts w:asciiTheme="minorHAnsi" w:hAnsiTheme="minorHAnsi" w:cs="Arial"/>
        </w:rPr>
        <w:t>A complete application with a clear, focused explanation of the request.</w:t>
      </w:r>
    </w:p>
    <w:p w14:paraId="11043B69" w14:textId="5E92DD72" w:rsidR="00144ACF" w:rsidRPr="00E616CB" w:rsidRDefault="00144ACF" w:rsidP="00144ACF">
      <w:pPr>
        <w:numPr>
          <w:ilvl w:val="0"/>
          <w:numId w:val="2"/>
        </w:numPr>
        <w:rPr>
          <w:rFonts w:asciiTheme="minorHAnsi" w:hAnsiTheme="minorHAnsi" w:cs="Arial"/>
        </w:rPr>
      </w:pPr>
      <w:r w:rsidRPr="00E616CB">
        <w:rPr>
          <w:rFonts w:asciiTheme="minorHAnsi" w:hAnsiTheme="minorHAnsi" w:cs="Arial"/>
        </w:rPr>
        <w:t>Evidence that activities advance career goals or interests.</w:t>
      </w:r>
    </w:p>
    <w:p w14:paraId="6A67F133" w14:textId="1A86BCCE" w:rsidR="00144ACF" w:rsidRPr="00E616CB" w:rsidRDefault="00144ACF" w:rsidP="00144ACF">
      <w:pPr>
        <w:numPr>
          <w:ilvl w:val="0"/>
          <w:numId w:val="2"/>
        </w:numPr>
        <w:rPr>
          <w:rFonts w:asciiTheme="minorHAnsi" w:hAnsiTheme="minorHAnsi" w:cs="Arial"/>
        </w:rPr>
      </w:pPr>
      <w:r w:rsidRPr="00E616CB">
        <w:rPr>
          <w:rFonts w:asciiTheme="minorHAnsi" w:hAnsiTheme="minorHAnsi" w:cs="Arial"/>
        </w:rPr>
        <w:t xml:space="preserve">Achievement and experience as evidenced through </w:t>
      </w:r>
      <w:r w:rsidR="000627A1" w:rsidRPr="00E616CB">
        <w:rPr>
          <w:rFonts w:asciiTheme="minorHAnsi" w:hAnsiTheme="minorHAnsi" w:cs="Arial"/>
        </w:rPr>
        <w:t>current resume</w:t>
      </w:r>
      <w:r w:rsidRPr="00E616CB">
        <w:rPr>
          <w:rFonts w:asciiTheme="minorHAnsi" w:hAnsiTheme="minorHAnsi" w:cs="Arial"/>
        </w:rPr>
        <w:t>.</w:t>
      </w:r>
    </w:p>
    <w:p w14:paraId="309D2B5D" w14:textId="3F49833C" w:rsidR="00144ACF" w:rsidRPr="00E616CB" w:rsidRDefault="00144ACF" w:rsidP="00144ACF">
      <w:pPr>
        <w:numPr>
          <w:ilvl w:val="0"/>
          <w:numId w:val="2"/>
        </w:numPr>
        <w:rPr>
          <w:rFonts w:asciiTheme="minorHAnsi" w:hAnsiTheme="minorHAnsi" w:cs="Arial"/>
        </w:rPr>
      </w:pPr>
      <w:r w:rsidRPr="00E616CB">
        <w:rPr>
          <w:rFonts w:asciiTheme="minorHAnsi" w:hAnsiTheme="minorHAnsi" w:cs="Arial"/>
        </w:rPr>
        <w:t xml:space="preserve">Community support as evidenced through </w:t>
      </w:r>
      <w:r w:rsidR="000627A1" w:rsidRPr="00E616CB">
        <w:rPr>
          <w:rFonts w:asciiTheme="minorHAnsi" w:hAnsiTheme="minorHAnsi" w:cs="Arial"/>
        </w:rPr>
        <w:t>Letter</w:t>
      </w:r>
      <w:r w:rsidR="00784C9E">
        <w:rPr>
          <w:rFonts w:asciiTheme="minorHAnsi" w:hAnsiTheme="minorHAnsi" w:cs="Arial"/>
        </w:rPr>
        <w:t>(s)</w:t>
      </w:r>
      <w:r w:rsidR="000627A1" w:rsidRPr="00E616CB">
        <w:rPr>
          <w:rFonts w:asciiTheme="minorHAnsi" w:hAnsiTheme="minorHAnsi" w:cs="Arial"/>
        </w:rPr>
        <w:t xml:space="preserve"> of Support</w:t>
      </w:r>
      <w:r w:rsidRPr="00E616CB">
        <w:rPr>
          <w:rFonts w:asciiTheme="minorHAnsi" w:hAnsiTheme="minorHAnsi" w:cs="Arial"/>
        </w:rPr>
        <w:t>.</w:t>
      </w:r>
    </w:p>
    <w:p w14:paraId="18954F9A" w14:textId="77777777" w:rsidR="00144ACF" w:rsidRPr="00E616CB" w:rsidRDefault="00144ACF" w:rsidP="00144ACF">
      <w:pPr>
        <w:rPr>
          <w:rFonts w:asciiTheme="minorHAnsi" w:hAnsiTheme="minorHAnsi" w:cs="Arial"/>
        </w:rPr>
      </w:pPr>
    </w:p>
    <w:p w14:paraId="331B7EFE" w14:textId="65CB045F" w:rsidR="00144ACF" w:rsidRPr="00E616CB" w:rsidRDefault="00144ACF" w:rsidP="00144ACF">
      <w:pPr>
        <w:rPr>
          <w:rFonts w:asciiTheme="minorHAnsi" w:hAnsiTheme="minorHAnsi" w:cs="Arial"/>
          <w:b/>
        </w:rPr>
      </w:pPr>
      <w:r w:rsidRPr="00E616CB">
        <w:rPr>
          <w:rFonts w:asciiTheme="minorHAnsi" w:hAnsiTheme="minorHAnsi" w:cs="Arial"/>
          <w:b/>
        </w:rPr>
        <w:t>Notification and Awards</w:t>
      </w:r>
      <w:r w:rsidR="00102C34" w:rsidRPr="00E616CB">
        <w:rPr>
          <w:rFonts w:asciiTheme="minorHAnsi" w:hAnsiTheme="minorHAnsi" w:cs="Arial"/>
          <w:b/>
        </w:rPr>
        <w:t>:</w:t>
      </w:r>
    </w:p>
    <w:p w14:paraId="40E3AB05" w14:textId="3ED78220" w:rsidR="00144ACF" w:rsidRPr="00E616CB" w:rsidRDefault="00A14C92" w:rsidP="00144ACF">
      <w:pPr>
        <w:ind w:left="720"/>
        <w:rPr>
          <w:rFonts w:asciiTheme="minorHAnsi" w:hAnsiTheme="minorHAnsi" w:cs="Arial"/>
        </w:rPr>
      </w:pPr>
      <w:r w:rsidRPr="00E616CB">
        <w:rPr>
          <w:rFonts w:asciiTheme="minorHAnsi" w:hAnsiTheme="minorHAnsi" w:cs="Arial"/>
        </w:rPr>
        <w:t>Recipients</w:t>
      </w:r>
      <w:r w:rsidR="00144ACF" w:rsidRPr="00E616CB">
        <w:rPr>
          <w:rFonts w:asciiTheme="minorHAnsi" w:hAnsiTheme="minorHAnsi" w:cs="Arial"/>
        </w:rPr>
        <w:t xml:space="preserve"> will be notified of their selection by </w:t>
      </w:r>
      <w:r w:rsidR="000627A1" w:rsidRPr="00E616CB">
        <w:rPr>
          <w:rFonts w:asciiTheme="minorHAnsi" w:hAnsiTheme="minorHAnsi" w:cs="Arial"/>
        </w:rPr>
        <w:t>e</w:t>
      </w:r>
      <w:r w:rsidR="00144ACF" w:rsidRPr="00E616CB">
        <w:rPr>
          <w:rFonts w:asciiTheme="minorHAnsi" w:hAnsiTheme="minorHAnsi" w:cs="Arial"/>
        </w:rPr>
        <w:t xml:space="preserve">mail in </w:t>
      </w:r>
      <w:r w:rsidR="005B7AB6">
        <w:rPr>
          <w:rFonts w:asciiTheme="minorHAnsi" w:hAnsiTheme="minorHAnsi" w:cs="Arial"/>
        </w:rPr>
        <w:t>mid</w:t>
      </w:r>
      <w:r w:rsidR="00784C9E">
        <w:rPr>
          <w:rFonts w:asciiTheme="minorHAnsi" w:hAnsiTheme="minorHAnsi" w:cs="Arial"/>
        </w:rPr>
        <w:t>-</w:t>
      </w:r>
      <w:proofErr w:type="gramStart"/>
      <w:r w:rsidR="005B7AB6">
        <w:rPr>
          <w:rFonts w:asciiTheme="minorHAnsi" w:hAnsiTheme="minorHAnsi" w:cs="Arial"/>
        </w:rPr>
        <w:t>September,</w:t>
      </w:r>
      <w:proofErr w:type="gramEnd"/>
      <w:r w:rsidR="00144ACF" w:rsidRPr="00E616CB">
        <w:rPr>
          <w:rFonts w:asciiTheme="minorHAnsi" w:hAnsiTheme="minorHAnsi" w:cs="Arial"/>
        </w:rPr>
        <w:t xml:space="preserve"> 2</w:t>
      </w:r>
      <w:r w:rsidRPr="00E616CB">
        <w:rPr>
          <w:rFonts w:asciiTheme="minorHAnsi" w:hAnsiTheme="minorHAnsi" w:cs="Arial"/>
        </w:rPr>
        <w:t>020</w:t>
      </w:r>
      <w:r w:rsidR="00144ACF" w:rsidRPr="00E616CB">
        <w:rPr>
          <w:rFonts w:asciiTheme="minorHAnsi" w:hAnsiTheme="minorHAnsi" w:cs="Arial"/>
        </w:rPr>
        <w:t>. Once the official award announcement has been made, a</w:t>
      </w:r>
      <w:r w:rsidR="000627A1" w:rsidRPr="00E616CB">
        <w:rPr>
          <w:rFonts w:asciiTheme="minorHAnsi" w:hAnsiTheme="minorHAnsi" w:cs="Arial"/>
        </w:rPr>
        <w:t>n</w:t>
      </w:r>
      <w:r w:rsidR="00144ACF" w:rsidRPr="00E616CB">
        <w:rPr>
          <w:rFonts w:asciiTheme="minorHAnsi" w:hAnsiTheme="minorHAnsi" w:cs="Arial"/>
        </w:rPr>
        <w:t xml:space="preserve"> agreement, IRS W-9 form, and final report</w:t>
      </w:r>
      <w:r w:rsidR="000627A1" w:rsidRPr="00E616CB">
        <w:rPr>
          <w:rFonts w:asciiTheme="minorHAnsi" w:hAnsiTheme="minorHAnsi" w:cs="Arial"/>
        </w:rPr>
        <w:t xml:space="preserve"> form</w:t>
      </w:r>
      <w:r w:rsidR="00144ACF" w:rsidRPr="00E616CB">
        <w:rPr>
          <w:rFonts w:asciiTheme="minorHAnsi" w:hAnsiTheme="minorHAnsi" w:cs="Arial"/>
        </w:rPr>
        <w:t xml:space="preserve"> will be mailed to </w:t>
      </w:r>
      <w:r w:rsidR="000627A1" w:rsidRPr="00E616CB">
        <w:rPr>
          <w:rFonts w:asciiTheme="minorHAnsi" w:hAnsiTheme="minorHAnsi" w:cs="Arial"/>
        </w:rPr>
        <w:t>recipient</w:t>
      </w:r>
      <w:r w:rsidR="00144ACF" w:rsidRPr="00E616CB">
        <w:rPr>
          <w:rFonts w:asciiTheme="minorHAnsi" w:hAnsiTheme="minorHAnsi" w:cs="Arial"/>
        </w:rPr>
        <w:t xml:space="preserve"> to complete and return.</w:t>
      </w:r>
    </w:p>
    <w:p w14:paraId="361C8021" w14:textId="77777777" w:rsidR="00144ACF" w:rsidRPr="00E616CB" w:rsidRDefault="00144ACF" w:rsidP="00144ACF">
      <w:pPr>
        <w:rPr>
          <w:rFonts w:asciiTheme="minorHAnsi" w:hAnsiTheme="minorHAnsi" w:cs="Arial"/>
          <w:b/>
        </w:rPr>
      </w:pPr>
    </w:p>
    <w:p w14:paraId="7E6C3AF7" w14:textId="3DA32BAD" w:rsidR="00144ACF" w:rsidRPr="00E616CB" w:rsidRDefault="00144ACF" w:rsidP="00144ACF">
      <w:pPr>
        <w:rPr>
          <w:rFonts w:asciiTheme="minorHAnsi" w:hAnsiTheme="minorHAnsi" w:cs="Arial"/>
          <w:b/>
        </w:rPr>
      </w:pPr>
      <w:r w:rsidRPr="00E616CB">
        <w:rPr>
          <w:rFonts w:asciiTheme="minorHAnsi" w:hAnsiTheme="minorHAnsi" w:cs="Arial"/>
          <w:b/>
        </w:rPr>
        <w:t>Agreement</w:t>
      </w:r>
      <w:r w:rsidR="00102C34" w:rsidRPr="00E616CB">
        <w:rPr>
          <w:rFonts w:asciiTheme="minorHAnsi" w:hAnsiTheme="minorHAnsi" w:cs="Arial"/>
          <w:b/>
        </w:rPr>
        <w:t>:</w:t>
      </w:r>
    </w:p>
    <w:p w14:paraId="58208900" w14:textId="28947AB3" w:rsidR="00144ACF" w:rsidRPr="00E616CB" w:rsidRDefault="00102C34" w:rsidP="00E616CB">
      <w:pPr>
        <w:ind w:left="720"/>
        <w:rPr>
          <w:rFonts w:asciiTheme="minorHAnsi" w:hAnsiTheme="minorHAnsi" w:cs="Arial"/>
        </w:rPr>
      </w:pPr>
      <w:r w:rsidRPr="00E616CB">
        <w:rPr>
          <w:rFonts w:asciiTheme="minorHAnsi" w:hAnsiTheme="minorHAnsi" w:cs="Arial"/>
        </w:rPr>
        <w:t>Recipients</w:t>
      </w:r>
      <w:r w:rsidR="00144ACF" w:rsidRPr="00E616CB">
        <w:rPr>
          <w:rFonts w:asciiTheme="minorHAnsi" w:hAnsiTheme="minorHAnsi" w:cs="Arial"/>
        </w:rPr>
        <w:t xml:space="preserve"> must enter into a written agreement with </w:t>
      </w:r>
      <w:r w:rsidRPr="00E616CB">
        <w:rPr>
          <w:rFonts w:asciiTheme="minorHAnsi" w:hAnsiTheme="minorHAnsi" w:cs="Arial"/>
        </w:rPr>
        <w:t>MLA</w:t>
      </w:r>
      <w:r w:rsidR="00144ACF" w:rsidRPr="00E616CB">
        <w:rPr>
          <w:rFonts w:asciiTheme="minorHAnsi" w:hAnsiTheme="minorHAnsi" w:cs="Arial"/>
        </w:rPr>
        <w:t xml:space="preserve">, which, when executed, has the legal effect of obligating the award, and which states the rights and obligations of the parties. No funds will be awarded in the absence of a signed agreement. </w:t>
      </w:r>
    </w:p>
    <w:p w14:paraId="7334B8FC" w14:textId="77777777" w:rsidR="00144ACF" w:rsidRPr="00E616CB" w:rsidRDefault="00144ACF" w:rsidP="00144ACF">
      <w:pPr>
        <w:rPr>
          <w:rFonts w:asciiTheme="minorHAnsi" w:hAnsiTheme="minorHAnsi" w:cs="Arial"/>
          <w:b/>
        </w:rPr>
      </w:pPr>
    </w:p>
    <w:p w14:paraId="48A9A2A4" w14:textId="2DD9C9F5" w:rsidR="00144ACF" w:rsidRPr="00E616CB" w:rsidRDefault="00144ACF" w:rsidP="00144ACF">
      <w:pPr>
        <w:rPr>
          <w:rFonts w:asciiTheme="minorHAnsi" w:hAnsiTheme="minorHAnsi" w:cs="Arial"/>
          <w:b/>
        </w:rPr>
      </w:pPr>
      <w:r w:rsidRPr="00E616CB">
        <w:rPr>
          <w:rFonts w:asciiTheme="minorHAnsi" w:hAnsiTheme="minorHAnsi" w:cs="Arial"/>
          <w:b/>
        </w:rPr>
        <w:t>Publicity Materials</w:t>
      </w:r>
      <w:r w:rsidR="00102C34" w:rsidRPr="00E616CB">
        <w:rPr>
          <w:rFonts w:asciiTheme="minorHAnsi" w:hAnsiTheme="minorHAnsi" w:cs="Arial"/>
          <w:b/>
        </w:rPr>
        <w:t>:</w:t>
      </w:r>
    </w:p>
    <w:p w14:paraId="308D8470" w14:textId="0C602B10" w:rsidR="00144ACF" w:rsidRPr="00E616CB" w:rsidRDefault="00144ACF" w:rsidP="000627A1">
      <w:pPr>
        <w:ind w:left="720"/>
        <w:rPr>
          <w:rFonts w:asciiTheme="minorHAnsi" w:hAnsiTheme="minorHAnsi" w:cs="Arial"/>
        </w:rPr>
      </w:pPr>
      <w:r w:rsidRPr="00E616CB">
        <w:rPr>
          <w:rFonts w:asciiTheme="minorHAnsi" w:hAnsiTheme="minorHAnsi" w:cs="Arial"/>
        </w:rPr>
        <w:t>Fellows must agree to provide a headshot for publicity purposes, including use on th</w:t>
      </w:r>
      <w:r w:rsidR="000627A1" w:rsidRPr="00E616CB">
        <w:rPr>
          <w:rFonts w:asciiTheme="minorHAnsi" w:hAnsiTheme="minorHAnsi" w:cs="Arial"/>
        </w:rPr>
        <w:t xml:space="preserve">e </w:t>
      </w:r>
      <w:r w:rsidR="00102C34" w:rsidRPr="00E616CB">
        <w:rPr>
          <w:rFonts w:asciiTheme="minorHAnsi" w:hAnsiTheme="minorHAnsi" w:cs="Arial"/>
        </w:rPr>
        <w:t>MLA</w:t>
      </w:r>
      <w:r w:rsidRPr="00E616CB">
        <w:rPr>
          <w:rFonts w:asciiTheme="minorHAnsi" w:hAnsiTheme="minorHAnsi" w:cs="Arial"/>
        </w:rPr>
        <w:t xml:space="preserve"> website. Photographs may be altered</w:t>
      </w:r>
      <w:r w:rsidR="000627A1" w:rsidRPr="00E616CB">
        <w:rPr>
          <w:rFonts w:asciiTheme="minorHAnsi" w:hAnsiTheme="minorHAnsi" w:cs="Arial"/>
        </w:rPr>
        <w:t>,</w:t>
      </w:r>
      <w:r w:rsidRPr="00E616CB">
        <w:rPr>
          <w:rFonts w:asciiTheme="minorHAnsi" w:hAnsiTheme="minorHAnsi" w:cs="Arial"/>
        </w:rPr>
        <w:t xml:space="preserve"> if necessary</w:t>
      </w:r>
      <w:r w:rsidR="000627A1" w:rsidRPr="00E616CB">
        <w:rPr>
          <w:rFonts w:asciiTheme="minorHAnsi" w:hAnsiTheme="minorHAnsi" w:cs="Arial"/>
        </w:rPr>
        <w:t>,</w:t>
      </w:r>
      <w:r w:rsidRPr="00E616CB">
        <w:rPr>
          <w:rFonts w:asciiTheme="minorHAnsi" w:hAnsiTheme="minorHAnsi" w:cs="Arial"/>
        </w:rPr>
        <w:t xml:space="preserve"> for formatting purposes.  </w:t>
      </w:r>
      <w:r w:rsidR="00102C34" w:rsidRPr="00E616CB">
        <w:rPr>
          <w:rFonts w:asciiTheme="minorHAnsi" w:hAnsiTheme="minorHAnsi" w:cs="Arial"/>
        </w:rPr>
        <w:t>MLA</w:t>
      </w:r>
      <w:r w:rsidRPr="00E616CB">
        <w:rPr>
          <w:rFonts w:asciiTheme="minorHAnsi" w:hAnsiTheme="minorHAnsi" w:cs="Arial"/>
        </w:rPr>
        <w:t xml:space="preserve"> reserves the right to use selected images from </w:t>
      </w:r>
      <w:r w:rsidR="00102C34" w:rsidRPr="00E616CB">
        <w:rPr>
          <w:rFonts w:asciiTheme="minorHAnsi" w:hAnsiTheme="minorHAnsi" w:cs="Arial"/>
        </w:rPr>
        <w:t>recipient</w:t>
      </w:r>
      <w:r w:rsidRPr="00E616CB">
        <w:rPr>
          <w:rFonts w:asciiTheme="minorHAnsi" w:hAnsiTheme="minorHAnsi" w:cs="Arial"/>
        </w:rPr>
        <w:t xml:space="preserve"> activities as documentation</w:t>
      </w:r>
      <w:r w:rsidR="00102C34" w:rsidRPr="00E616CB">
        <w:rPr>
          <w:rFonts w:asciiTheme="minorHAnsi" w:hAnsiTheme="minorHAnsi" w:cs="Arial"/>
        </w:rPr>
        <w:t>.</w:t>
      </w:r>
      <w:r w:rsidRPr="00E616CB">
        <w:rPr>
          <w:rFonts w:asciiTheme="minorHAnsi" w:hAnsiTheme="minorHAnsi" w:cs="Arial"/>
        </w:rPr>
        <w:t xml:space="preserve"> </w:t>
      </w:r>
    </w:p>
    <w:p w14:paraId="3BA3F91B" w14:textId="77777777" w:rsidR="00144ACF" w:rsidRPr="00E616CB" w:rsidRDefault="00144ACF" w:rsidP="000627A1">
      <w:pPr>
        <w:rPr>
          <w:rFonts w:asciiTheme="minorHAnsi" w:hAnsiTheme="minorHAnsi" w:cs="Arial"/>
        </w:rPr>
      </w:pPr>
    </w:p>
    <w:p w14:paraId="65189E21" w14:textId="77777777" w:rsidR="00784C9E" w:rsidRDefault="00784C9E" w:rsidP="00144ACF">
      <w:pPr>
        <w:rPr>
          <w:rFonts w:asciiTheme="minorHAnsi" w:hAnsiTheme="minorHAnsi" w:cs="Arial"/>
          <w:b/>
        </w:rPr>
      </w:pPr>
    </w:p>
    <w:p w14:paraId="30991D45" w14:textId="126C7030" w:rsidR="00BD3E4E" w:rsidRDefault="00BD3E4E" w:rsidP="00144ACF">
      <w:pPr>
        <w:rPr>
          <w:rFonts w:asciiTheme="minorHAnsi" w:hAnsiTheme="minorHAnsi" w:cs="Arial"/>
          <w:b/>
        </w:rPr>
      </w:pPr>
      <w:r>
        <w:rPr>
          <w:rFonts w:asciiTheme="minorHAnsi" w:hAnsiTheme="minorHAnsi" w:cs="Arial"/>
          <w:b/>
        </w:rPr>
        <w:lastRenderedPageBreak/>
        <w:t>Active Fundraising:</w:t>
      </w:r>
    </w:p>
    <w:p w14:paraId="36CA8892" w14:textId="607CE489" w:rsidR="00BD3E4E" w:rsidRPr="00BD3E4E" w:rsidRDefault="00BD3E4E" w:rsidP="00BD3E4E">
      <w:pPr>
        <w:ind w:left="720"/>
        <w:rPr>
          <w:rFonts w:asciiTheme="minorHAnsi" w:hAnsiTheme="minorHAnsi" w:cs="Arial"/>
          <w:bCs/>
        </w:rPr>
      </w:pPr>
      <w:r w:rsidRPr="00BD3E4E">
        <w:rPr>
          <w:rFonts w:asciiTheme="minorHAnsi" w:hAnsiTheme="minorHAnsi" w:cs="Arial"/>
          <w:bCs/>
        </w:rPr>
        <w:t>The</w:t>
      </w:r>
      <w:r>
        <w:rPr>
          <w:rFonts w:asciiTheme="minorHAnsi" w:hAnsiTheme="minorHAnsi" w:cs="Arial"/>
          <w:bCs/>
        </w:rPr>
        <w:t xml:space="preserve"> MLA board has </w:t>
      </w:r>
      <w:r w:rsidRPr="00BD3E4E">
        <w:rPr>
          <w:rFonts w:asciiTheme="minorHAnsi" w:hAnsiTheme="minorHAnsi" w:cs="Arial"/>
          <w:bCs/>
        </w:rPr>
        <w:t>commit</w:t>
      </w:r>
      <w:r>
        <w:rPr>
          <w:rFonts w:asciiTheme="minorHAnsi" w:hAnsiTheme="minorHAnsi" w:cs="Arial"/>
          <w:bCs/>
        </w:rPr>
        <w:t>ted to</w:t>
      </w:r>
      <w:r w:rsidRPr="00BD3E4E">
        <w:rPr>
          <w:rFonts w:asciiTheme="minorHAnsi" w:hAnsiTheme="minorHAnsi" w:cs="Arial"/>
          <w:bCs/>
        </w:rPr>
        <w:t xml:space="preserve"> actively seek out</w:t>
      </w:r>
      <w:r>
        <w:rPr>
          <w:rFonts w:asciiTheme="minorHAnsi" w:hAnsiTheme="minorHAnsi" w:cs="Arial"/>
          <w:bCs/>
        </w:rPr>
        <w:t xml:space="preserve"> </w:t>
      </w:r>
      <w:r w:rsidRPr="00BD3E4E">
        <w:rPr>
          <w:rFonts w:asciiTheme="minorHAnsi" w:hAnsiTheme="minorHAnsi" w:cs="Arial"/>
          <w:bCs/>
        </w:rPr>
        <w:t xml:space="preserve">contributions </w:t>
      </w:r>
      <w:r>
        <w:rPr>
          <w:rFonts w:asciiTheme="minorHAnsi" w:hAnsiTheme="minorHAnsi" w:cs="Arial"/>
          <w:bCs/>
        </w:rPr>
        <w:t>to replenish the MLA Equity Fund on an annual basis.</w:t>
      </w:r>
      <w:r w:rsidRPr="00BD3E4E">
        <w:rPr>
          <w:rFonts w:asciiTheme="minorHAnsi" w:hAnsiTheme="minorHAnsi" w:cs="Arial"/>
          <w:bCs/>
        </w:rPr>
        <w:t xml:space="preserve">  </w:t>
      </w:r>
    </w:p>
    <w:p w14:paraId="513C543C" w14:textId="77777777" w:rsidR="00BD3E4E" w:rsidRDefault="00BD3E4E" w:rsidP="00BD3E4E">
      <w:pPr>
        <w:ind w:left="720"/>
        <w:rPr>
          <w:rFonts w:asciiTheme="minorHAnsi" w:hAnsiTheme="minorHAnsi" w:cs="Arial"/>
          <w:b/>
        </w:rPr>
      </w:pPr>
    </w:p>
    <w:p w14:paraId="1C986464" w14:textId="7D04A8BE" w:rsidR="00144ACF" w:rsidRPr="00E616CB" w:rsidRDefault="00144ACF" w:rsidP="00144ACF">
      <w:pPr>
        <w:rPr>
          <w:rFonts w:asciiTheme="minorHAnsi" w:hAnsiTheme="minorHAnsi" w:cs="Arial"/>
          <w:b/>
        </w:rPr>
      </w:pPr>
      <w:r w:rsidRPr="00E616CB">
        <w:rPr>
          <w:rFonts w:asciiTheme="minorHAnsi" w:hAnsiTheme="minorHAnsi" w:cs="Arial"/>
          <w:b/>
        </w:rPr>
        <w:t>Contact Information</w:t>
      </w:r>
      <w:r w:rsidR="00102C34" w:rsidRPr="00E616CB">
        <w:rPr>
          <w:rFonts w:asciiTheme="minorHAnsi" w:hAnsiTheme="minorHAnsi" w:cs="Arial"/>
          <w:b/>
        </w:rPr>
        <w:t>:</w:t>
      </w:r>
    </w:p>
    <w:p w14:paraId="3F2CB427" w14:textId="1CBAC269" w:rsidR="00F64AC6" w:rsidRDefault="00144ACF" w:rsidP="007354F1">
      <w:pPr>
        <w:ind w:left="720"/>
      </w:pPr>
      <w:r w:rsidRPr="00E616CB">
        <w:rPr>
          <w:rFonts w:asciiTheme="minorHAnsi" w:hAnsiTheme="minorHAnsi" w:cs="Arial"/>
        </w:rPr>
        <w:t xml:space="preserve">Questions concerning the </w:t>
      </w:r>
      <w:r w:rsidR="00102C34" w:rsidRPr="00E616CB">
        <w:rPr>
          <w:rFonts w:asciiTheme="minorHAnsi" w:hAnsiTheme="minorHAnsi" w:cs="Arial"/>
        </w:rPr>
        <w:t xml:space="preserve">MLA Equity Fund </w:t>
      </w:r>
      <w:r w:rsidRPr="00E616CB">
        <w:rPr>
          <w:rFonts w:asciiTheme="minorHAnsi" w:hAnsiTheme="minorHAnsi" w:cs="Arial"/>
        </w:rPr>
        <w:t>that are not answered in the above guidelines should be directed to:</w:t>
      </w:r>
      <w:r w:rsidR="00102C34" w:rsidRPr="00E616CB">
        <w:rPr>
          <w:rFonts w:asciiTheme="minorHAnsi" w:hAnsiTheme="minorHAnsi" w:cs="Arial"/>
        </w:rPr>
        <w:t xml:space="preserve"> Deborah E. Mikula, dmikula@milibraries.or</w:t>
      </w:r>
      <w:r w:rsidR="000E7DC0">
        <w:rPr>
          <w:rFonts w:asciiTheme="minorHAnsi" w:hAnsiTheme="minorHAnsi" w:cs="Arial"/>
        </w:rPr>
        <w:t>g</w:t>
      </w:r>
    </w:p>
    <w:sectPr w:rsidR="00F64AC6" w:rsidSect="00AA4A6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B3E79" w14:textId="77777777" w:rsidR="00753F9A" w:rsidRDefault="00753F9A" w:rsidP="00030A97">
      <w:r>
        <w:separator/>
      </w:r>
    </w:p>
  </w:endnote>
  <w:endnote w:type="continuationSeparator" w:id="0">
    <w:p w14:paraId="3F4B7199" w14:textId="77777777" w:rsidR="00753F9A" w:rsidRDefault="00753F9A" w:rsidP="0003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A1FF8" w14:textId="77777777" w:rsidR="00030A97" w:rsidRDefault="00030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20D56" w14:textId="77777777" w:rsidR="00030A97" w:rsidRDefault="00030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7DC21" w14:textId="77777777" w:rsidR="00030A97" w:rsidRDefault="00030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973FD" w14:textId="77777777" w:rsidR="00753F9A" w:rsidRDefault="00753F9A" w:rsidP="00030A97">
      <w:r>
        <w:separator/>
      </w:r>
    </w:p>
  </w:footnote>
  <w:footnote w:type="continuationSeparator" w:id="0">
    <w:p w14:paraId="12F6D868" w14:textId="77777777" w:rsidR="00753F9A" w:rsidRDefault="00753F9A" w:rsidP="00030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FA42F" w14:textId="0F0EA259" w:rsidR="00030A97" w:rsidRDefault="00030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B12F0" w14:textId="3F76E59B" w:rsidR="00030A97" w:rsidRDefault="00030A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9790D" w14:textId="60F76C9D" w:rsidR="00030A97" w:rsidRDefault="00030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3948"/>
    <w:multiLevelType w:val="hybridMultilevel"/>
    <w:tmpl w:val="B866A3BE"/>
    <w:lvl w:ilvl="0" w:tplc="771AC240">
      <w:start w:val="1"/>
      <w:numFmt w:val="lowerLetter"/>
      <w:lvlText w:val="%1."/>
      <w:lvlJc w:val="left"/>
      <w:pPr>
        <w:ind w:left="7200" w:hanging="360"/>
      </w:pPr>
      <w:rPr>
        <w:rFonts w:hint="default"/>
      </w:rPr>
    </w:lvl>
    <w:lvl w:ilvl="1" w:tplc="04090019">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 w15:restartNumberingAfterBreak="0">
    <w:nsid w:val="11D30C28"/>
    <w:multiLevelType w:val="hybridMultilevel"/>
    <w:tmpl w:val="6812F4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38258D3"/>
    <w:multiLevelType w:val="multilevel"/>
    <w:tmpl w:val="CA7A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DD59EA"/>
    <w:multiLevelType w:val="hybridMultilevel"/>
    <w:tmpl w:val="5720F0F0"/>
    <w:lvl w:ilvl="0" w:tplc="DDD4CF1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34C2C33"/>
    <w:multiLevelType w:val="hybridMultilevel"/>
    <w:tmpl w:val="D05A9864"/>
    <w:lvl w:ilvl="0" w:tplc="BDC6DAD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5C14DB3"/>
    <w:multiLevelType w:val="hybridMultilevel"/>
    <w:tmpl w:val="2D64A2D8"/>
    <w:lvl w:ilvl="0" w:tplc="A1B2A45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610A0962"/>
    <w:multiLevelType w:val="hybridMultilevel"/>
    <w:tmpl w:val="5358B1CC"/>
    <w:lvl w:ilvl="0" w:tplc="DDD4CF14">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CEA2758"/>
    <w:multiLevelType w:val="hybridMultilevel"/>
    <w:tmpl w:val="FC1C8BD6"/>
    <w:lvl w:ilvl="0" w:tplc="9BD82BC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6"/>
  </w:num>
  <w:num w:numId="4">
    <w:abstractNumId w:val="3"/>
  </w:num>
  <w:num w:numId="5">
    <w:abstractNumId w:val="7"/>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AC6"/>
    <w:rsid w:val="00030A97"/>
    <w:rsid w:val="000627A1"/>
    <w:rsid w:val="000E7DC0"/>
    <w:rsid w:val="00102C34"/>
    <w:rsid w:val="00141590"/>
    <w:rsid w:val="00144ACF"/>
    <w:rsid w:val="001E45FF"/>
    <w:rsid w:val="00246D71"/>
    <w:rsid w:val="002800FD"/>
    <w:rsid w:val="00364F70"/>
    <w:rsid w:val="00427992"/>
    <w:rsid w:val="00441CF6"/>
    <w:rsid w:val="005B7AB6"/>
    <w:rsid w:val="006C25CE"/>
    <w:rsid w:val="007211AA"/>
    <w:rsid w:val="007354F1"/>
    <w:rsid w:val="00753F9A"/>
    <w:rsid w:val="00784C9E"/>
    <w:rsid w:val="007953F5"/>
    <w:rsid w:val="007E10F2"/>
    <w:rsid w:val="00823D47"/>
    <w:rsid w:val="00954746"/>
    <w:rsid w:val="00A14C92"/>
    <w:rsid w:val="00A72335"/>
    <w:rsid w:val="00AA4A69"/>
    <w:rsid w:val="00BD3E4E"/>
    <w:rsid w:val="00BE42E6"/>
    <w:rsid w:val="00CF0428"/>
    <w:rsid w:val="00E616CB"/>
    <w:rsid w:val="00EC47BC"/>
    <w:rsid w:val="00F64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38203"/>
  <w15:chartTrackingRefBased/>
  <w15:docId w15:val="{783AB33A-9EC4-C84F-AFD7-253452D0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C3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4ACF"/>
    <w:rPr>
      <w:color w:val="80FFFF"/>
      <w:u w:val="single"/>
    </w:rPr>
  </w:style>
  <w:style w:type="character" w:customStyle="1" w:styleId="apple-converted-space">
    <w:name w:val="apple-converted-space"/>
    <w:rsid w:val="00144ACF"/>
  </w:style>
  <w:style w:type="character" w:styleId="UnresolvedMention">
    <w:name w:val="Unresolved Mention"/>
    <w:basedOn w:val="DefaultParagraphFont"/>
    <w:uiPriority w:val="99"/>
    <w:semiHidden/>
    <w:unhideWhenUsed/>
    <w:rsid w:val="00E616CB"/>
    <w:rPr>
      <w:color w:val="605E5C"/>
      <w:shd w:val="clear" w:color="auto" w:fill="E1DFDD"/>
    </w:rPr>
  </w:style>
  <w:style w:type="paragraph" w:styleId="Header">
    <w:name w:val="header"/>
    <w:basedOn w:val="Normal"/>
    <w:link w:val="HeaderChar"/>
    <w:uiPriority w:val="99"/>
    <w:unhideWhenUsed/>
    <w:rsid w:val="00030A97"/>
    <w:pPr>
      <w:tabs>
        <w:tab w:val="center" w:pos="4680"/>
        <w:tab w:val="right" w:pos="9360"/>
      </w:tabs>
    </w:pPr>
  </w:style>
  <w:style w:type="character" w:customStyle="1" w:styleId="HeaderChar">
    <w:name w:val="Header Char"/>
    <w:basedOn w:val="DefaultParagraphFont"/>
    <w:link w:val="Header"/>
    <w:uiPriority w:val="99"/>
    <w:rsid w:val="00030A97"/>
    <w:rPr>
      <w:rFonts w:ascii="Times New Roman" w:eastAsia="Times New Roman" w:hAnsi="Times New Roman" w:cs="Times New Roman"/>
    </w:rPr>
  </w:style>
  <w:style w:type="paragraph" w:styleId="Footer">
    <w:name w:val="footer"/>
    <w:basedOn w:val="Normal"/>
    <w:link w:val="FooterChar"/>
    <w:uiPriority w:val="99"/>
    <w:unhideWhenUsed/>
    <w:rsid w:val="00030A97"/>
    <w:pPr>
      <w:tabs>
        <w:tab w:val="center" w:pos="4680"/>
        <w:tab w:val="right" w:pos="9360"/>
      </w:tabs>
    </w:pPr>
  </w:style>
  <w:style w:type="character" w:customStyle="1" w:styleId="FooterChar">
    <w:name w:val="Footer Char"/>
    <w:basedOn w:val="DefaultParagraphFont"/>
    <w:link w:val="Footer"/>
    <w:uiPriority w:val="99"/>
    <w:rsid w:val="00030A97"/>
    <w:rPr>
      <w:rFonts w:ascii="Times New Roman" w:eastAsia="Times New Roman" w:hAnsi="Times New Roman" w:cs="Times New Roman"/>
    </w:rPr>
  </w:style>
  <w:style w:type="paragraph" w:styleId="ListParagraph">
    <w:name w:val="List Paragraph"/>
    <w:basedOn w:val="Normal"/>
    <w:uiPriority w:val="34"/>
    <w:qFormat/>
    <w:rsid w:val="00BE4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413098">
      <w:bodyDiv w:val="1"/>
      <w:marLeft w:val="0"/>
      <w:marRight w:val="0"/>
      <w:marTop w:val="0"/>
      <w:marBottom w:val="0"/>
      <w:divBdr>
        <w:top w:val="none" w:sz="0" w:space="0" w:color="auto"/>
        <w:left w:val="none" w:sz="0" w:space="0" w:color="auto"/>
        <w:bottom w:val="none" w:sz="0" w:space="0" w:color="auto"/>
        <w:right w:val="none" w:sz="0" w:space="0" w:color="auto"/>
      </w:divBdr>
    </w:div>
    <w:div w:id="523446936">
      <w:bodyDiv w:val="1"/>
      <w:marLeft w:val="0"/>
      <w:marRight w:val="0"/>
      <w:marTop w:val="0"/>
      <w:marBottom w:val="0"/>
      <w:divBdr>
        <w:top w:val="none" w:sz="0" w:space="0" w:color="auto"/>
        <w:left w:val="none" w:sz="0" w:space="0" w:color="auto"/>
        <w:bottom w:val="none" w:sz="0" w:space="0" w:color="auto"/>
        <w:right w:val="none" w:sz="0" w:space="0" w:color="auto"/>
      </w:divBdr>
    </w:div>
    <w:div w:id="777606057">
      <w:bodyDiv w:val="1"/>
      <w:marLeft w:val="0"/>
      <w:marRight w:val="0"/>
      <w:marTop w:val="0"/>
      <w:marBottom w:val="0"/>
      <w:divBdr>
        <w:top w:val="none" w:sz="0" w:space="0" w:color="auto"/>
        <w:left w:val="none" w:sz="0" w:space="0" w:color="auto"/>
        <w:bottom w:val="none" w:sz="0" w:space="0" w:color="auto"/>
        <w:right w:val="none" w:sz="0" w:space="0" w:color="auto"/>
      </w:divBdr>
    </w:div>
    <w:div w:id="207114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ibraries.org/equity-fund-applicat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Mikula</dc:creator>
  <cp:keywords/>
  <dc:description/>
  <cp:lastModifiedBy>Rachel Ash</cp:lastModifiedBy>
  <cp:revision>2</cp:revision>
  <dcterms:created xsi:type="dcterms:W3CDTF">2020-06-25T20:09:00Z</dcterms:created>
  <dcterms:modified xsi:type="dcterms:W3CDTF">2020-06-25T20:09:00Z</dcterms:modified>
</cp:coreProperties>
</file>